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6" w:rsidRPr="002F4DEF" w:rsidRDefault="00167CE3" w:rsidP="00D02CA2">
      <w:pPr>
        <w:spacing w:after="0"/>
        <w:jc w:val="center"/>
        <w:rPr>
          <w:rFonts w:cs="Arial"/>
          <w:b/>
          <w:bCs/>
          <w:sz w:val="32"/>
          <w:szCs w:val="32"/>
          <w:u w:val="single"/>
          <w:rtl/>
        </w:rPr>
      </w:pPr>
      <w:proofErr w:type="gramStart"/>
      <w:r w:rsidRPr="002F4DEF">
        <w:rPr>
          <w:rFonts w:cs="Arial" w:hint="cs"/>
          <w:b/>
          <w:bCs/>
          <w:sz w:val="32"/>
          <w:szCs w:val="32"/>
          <w:u w:val="single"/>
          <w:rtl/>
        </w:rPr>
        <w:t>المـــــــــــــــــــقدمة</w:t>
      </w:r>
      <w:proofErr w:type="gramEnd"/>
    </w:p>
    <w:p w:rsidR="00E37314" w:rsidRPr="002F4DEF" w:rsidRDefault="00E37314" w:rsidP="00167CE3">
      <w:pPr>
        <w:spacing w:after="0"/>
        <w:jc w:val="center"/>
        <w:rPr>
          <w:rFonts w:cs="Arial"/>
          <w:b/>
          <w:bCs/>
          <w:sz w:val="32"/>
          <w:szCs w:val="32"/>
          <w:u w:val="single"/>
          <w:rtl/>
        </w:rPr>
      </w:pPr>
    </w:p>
    <w:p w:rsidR="00E37314" w:rsidRPr="002F4DEF" w:rsidRDefault="00E37314" w:rsidP="00E37314">
      <w:pPr>
        <w:spacing w:after="0"/>
        <w:jc w:val="center"/>
        <w:rPr>
          <w:rFonts w:cs="Arial"/>
          <w:b/>
          <w:bCs/>
          <w:sz w:val="32"/>
          <w:szCs w:val="32"/>
          <w:u w:val="single"/>
          <w:rtl/>
        </w:rPr>
      </w:pPr>
      <w:r w:rsidRPr="002F4DEF">
        <w:rPr>
          <w:rFonts w:cs="Arial"/>
          <w:b/>
          <w:bCs/>
          <w:noProof/>
          <w:sz w:val="32"/>
          <w:szCs w:val="32"/>
          <w:u w:val="single"/>
          <w:lang w:eastAsia="fr-FR"/>
        </w:rPr>
        <w:drawing>
          <wp:inline distT="0" distB="0" distL="0" distR="0">
            <wp:extent cx="3565398" cy="1876525"/>
            <wp:effectExtent l="19050" t="0" r="0" b="0"/>
            <wp:docPr id="1" name="Image 1" descr="C:\Users\salem kedher\Desktop\2018102601274927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01810260127492749.jpg"/>
                    <pic:cNvPicPr>
                      <a:picLocks noChangeAspect="1" noChangeArrowheads="1"/>
                    </pic:cNvPicPr>
                  </pic:nvPicPr>
                  <pic:blipFill>
                    <a:blip r:embed="rId4"/>
                    <a:srcRect/>
                    <a:stretch>
                      <a:fillRect/>
                    </a:stretch>
                  </pic:blipFill>
                  <pic:spPr bwMode="auto">
                    <a:xfrm>
                      <a:off x="0" y="0"/>
                      <a:ext cx="3561648" cy="1874552"/>
                    </a:xfrm>
                    <a:prstGeom prst="rect">
                      <a:avLst/>
                    </a:prstGeom>
                    <a:noFill/>
                    <a:ln w="9525">
                      <a:noFill/>
                      <a:miter lim="800000"/>
                      <a:headEnd/>
                      <a:tailEnd/>
                    </a:ln>
                  </pic:spPr>
                </pic:pic>
              </a:graphicData>
            </a:graphic>
          </wp:inline>
        </w:drawing>
      </w:r>
      <w:r w:rsidRPr="002F4DEF">
        <w:rPr>
          <w:rFonts w:cs="Arial"/>
          <w:b/>
          <w:bCs/>
          <w:noProof/>
          <w:sz w:val="32"/>
          <w:szCs w:val="32"/>
          <w:u w:val="single"/>
          <w:lang w:eastAsia="fr-FR"/>
        </w:rPr>
        <w:drawing>
          <wp:inline distT="0" distB="0" distL="0" distR="0">
            <wp:extent cx="2091690" cy="1879872"/>
            <wp:effectExtent l="19050" t="0" r="3810" b="0"/>
            <wp:docPr id="2" name="Image 2" descr="C:\Users\salem kedher\Desktop\12الصور القديمة\43صــــــــــــــــــــــــــــــــــور للخاشعين لله العلي الكبير\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43صــــــــــــــــــــــــــــــــــور للخاشعين لله العلي الكبير\26.jpg"/>
                    <pic:cNvPicPr>
                      <a:picLocks noChangeAspect="1" noChangeArrowheads="1"/>
                    </pic:cNvPicPr>
                  </pic:nvPicPr>
                  <pic:blipFill>
                    <a:blip r:embed="rId5"/>
                    <a:srcRect/>
                    <a:stretch>
                      <a:fillRect/>
                    </a:stretch>
                  </pic:blipFill>
                  <pic:spPr bwMode="auto">
                    <a:xfrm>
                      <a:off x="0" y="0"/>
                      <a:ext cx="2089046" cy="1877496"/>
                    </a:xfrm>
                    <a:prstGeom prst="rect">
                      <a:avLst/>
                    </a:prstGeom>
                    <a:noFill/>
                    <a:ln w="9525">
                      <a:noFill/>
                      <a:miter lim="800000"/>
                      <a:headEnd/>
                      <a:tailEnd/>
                    </a:ln>
                  </pic:spPr>
                </pic:pic>
              </a:graphicData>
            </a:graphic>
          </wp:inline>
        </w:drawing>
      </w:r>
    </w:p>
    <w:p w:rsidR="008A6938" w:rsidRPr="002F4DEF" w:rsidRDefault="008A6938" w:rsidP="008A6938">
      <w:pPr>
        <w:spacing w:after="0"/>
        <w:jc w:val="right"/>
        <w:rPr>
          <w:rFonts w:cs="Arial"/>
          <w:b/>
          <w:bCs/>
          <w:sz w:val="32"/>
          <w:szCs w:val="32"/>
          <w:rtl/>
        </w:rPr>
      </w:pPr>
    </w:p>
    <w:p w:rsidR="00E37314" w:rsidRPr="002F4DEF" w:rsidRDefault="00E37314" w:rsidP="00E37314">
      <w:pPr>
        <w:spacing w:after="0"/>
        <w:jc w:val="center"/>
        <w:rPr>
          <w:rFonts w:cs="Arial"/>
          <w:b/>
          <w:bCs/>
          <w:sz w:val="32"/>
          <w:szCs w:val="32"/>
          <w:rtl/>
        </w:rPr>
      </w:pPr>
      <w:r w:rsidRPr="002F4DEF">
        <w:rPr>
          <w:rFonts w:cs="Arial"/>
          <w:b/>
          <w:bCs/>
          <w:noProof/>
          <w:sz w:val="32"/>
          <w:szCs w:val="32"/>
          <w:lang w:eastAsia="fr-FR"/>
        </w:rPr>
        <w:drawing>
          <wp:inline distT="0" distB="0" distL="0" distR="0">
            <wp:extent cx="5886535" cy="7486650"/>
            <wp:effectExtent l="19050" t="0" r="0" b="0"/>
            <wp:docPr id="35" name="Image 3" descr="C:\Users\client\Documents\1908الاعلام بمنافع اداء الصلاة في وقتها على الاجساد\4الــــــــــــــــــــــــــــــــصور\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ocuments\1908الاعلام بمنافع اداء الصلاة في وقتها على الاجساد\4الــــــــــــــــــــــــــــــــصور\98.jpg"/>
                    <pic:cNvPicPr>
                      <a:picLocks noChangeAspect="1" noChangeArrowheads="1"/>
                    </pic:cNvPicPr>
                  </pic:nvPicPr>
                  <pic:blipFill>
                    <a:blip r:embed="rId6"/>
                    <a:srcRect/>
                    <a:stretch>
                      <a:fillRect/>
                    </a:stretch>
                  </pic:blipFill>
                  <pic:spPr bwMode="auto">
                    <a:xfrm>
                      <a:off x="0" y="0"/>
                      <a:ext cx="5908525" cy="7514617"/>
                    </a:xfrm>
                    <a:prstGeom prst="rect">
                      <a:avLst/>
                    </a:prstGeom>
                    <a:noFill/>
                    <a:ln w="9525">
                      <a:noFill/>
                      <a:miter lim="800000"/>
                      <a:headEnd/>
                      <a:tailEnd/>
                    </a:ln>
                  </pic:spPr>
                </pic:pic>
              </a:graphicData>
            </a:graphic>
          </wp:inline>
        </w:drawing>
      </w:r>
    </w:p>
    <w:p w:rsidR="00E41713" w:rsidRPr="002F4DEF" w:rsidRDefault="00E41713" w:rsidP="00E41713">
      <w:pPr>
        <w:pStyle w:val="Titre2"/>
        <w:shd w:val="clear" w:color="auto" w:fill="F7F6F6"/>
        <w:spacing w:before="0" w:beforeAutospacing="0" w:after="0" w:afterAutospacing="0"/>
        <w:jc w:val="center"/>
        <w:rPr>
          <w:rFonts w:asciiTheme="minorBidi" w:hAnsiTheme="minorBidi" w:cstheme="minorBidi"/>
          <w:sz w:val="32"/>
          <w:szCs w:val="32"/>
          <w:u w:val="single"/>
        </w:rPr>
      </w:pPr>
      <w:r w:rsidRPr="002F4DEF">
        <w:rPr>
          <w:rFonts w:asciiTheme="minorBidi" w:hAnsiTheme="minorBidi" w:cstheme="minorBidi"/>
          <w:sz w:val="32"/>
          <w:szCs w:val="32"/>
          <w:u w:val="single"/>
          <w:rtl/>
        </w:rPr>
        <w:lastRenderedPageBreak/>
        <w:t>القدوة الحسنة في القرآن الكريم</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إنَّ موضوع القدوة من المواضيع المهمة جدًّا في حياة البشرية،</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فالقدوة الحسنة هي الركيزة في المجتمع، وهي عامل التحوُّل السريع الفعَّال، فالقدوة عنصر مهم في كلِّ مجتمع، فمهما كان أفراده صالحين، فهم في أمَسِّ الحاجة للاقتداء بالنماذج الحيَّة، كيف لا وقد أمرَ الله نبيَّه صلَّى الله عليه وسلَّم بالاقتداء، فقال</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p>
    <w:p w:rsidR="002001D1" w:rsidRPr="002001D1" w:rsidRDefault="00E41713" w:rsidP="00E4171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t> </w:t>
      </w:r>
      <w:proofErr w:type="gramStart"/>
      <w:r w:rsidRPr="002001D1">
        <w:rPr>
          <w:rFonts w:asciiTheme="minorBidi" w:hAnsiTheme="minorBidi" w:cstheme="minorBidi"/>
          <w:b/>
          <w:bCs/>
          <w:color w:val="FF0000"/>
          <w:sz w:val="32"/>
          <w:szCs w:val="32"/>
          <w:rtl/>
        </w:rPr>
        <w:t>أُولَئِكَ</w:t>
      </w:r>
      <w:proofErr w:type="gramEnd"/>
      <w:r w:rsidRPr="002001D1">
        <w:rPr>
          <w:rFonts w:asciiTheme="minorBidi" w:hAnsiTheme="minorBidi" w:cstheme="minorBidi"/>
          <w:b/>
          <w:bCs/>
          <w:color w:val="FF0000"/>
          <w:sz w:val="32"/>
          <w:szCs w:val="32"/>
          <w:rtl/>
        </w:rPr>
        <w:t xml:space="preserve"> </w:t>
      </w:r>
    </w:p>
    <w:p w:rsidR="002001D1" w:rsidRPr="002001D1" w:rsidRDefault="00E41713" w:rsidP="00E4171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2001D1">
        <w:rPr>
          <w:rFonts w:asciiTheme="minorBidi" w:hAnsiTheme="minorBidi" w:cstheme="minorBidi"/>
          <w:b/>
          <w:bCs/>
          <w:color w:val="FF0000"/>
          <w:sz w:val="32"/>
          <w:szCs w:val="32"/>
          <w:rtl/>
        </w:rPr>
        <w:t xml:space="preserve">الَّذِينَ هَدَى اللَّهُ فَبِهُدَاهُمُ </w:t>
      </w:r>
      <w:proofErr w:type="gramStart"/>
      <w:r w:rsidRPr="002001D1">
        <w:rPr>
          <w:rFonts w:asciiTheme="minorBidi" w:hAnsiTheme="minorBidi" w:cstheme="minorBidi"/>
          <w:b/>
          <w:bCs/>
          <w:color w:val="FF0000"/>
          <w:sz w:val="32"/>
          <w:szCs w:val="32"/>
          <w:rtl/>
        </w:rPr>
        <w:t>اقْتَدِهْ</w:t>
      </w:r>
      <w:proofErr w:type="gramEnd"/>
      <w:r w:rsidRPr="002001D1">
        <w:rPr>
          <w:rFonts w:asciiTheme="minorBidi" w:hAnsiTheme="minorBidi" w:cstheme="minorBidi"/>
          <w:b/>
          <w:bCs/>
          <w:color w:val="FF0000"/>
          <w:sz w:val="32"/>
          <w:szCs w:val="32"/>
          <w:rtl/>
        </w:rPr>
        <w:t xml:space="preserve"> قُلْ لَا أَسْأَلُكُمْ عَلَيْهِ أَجْرًا إِنْ هُوَ إِلَّا ذِكْرَى لِلْعَالَمِينَ</w:t>
      </w:r>
      <w:r w:rsidRPr="002001D1">
        <w:rPr>
          <w:rFonts w:asciiTheme="minorBidi" w:hAnsiTheme="minorBidi" w:cstheme="minorBidi"/>
          <w:b/>
          <w:bCs/>
          <w:color w:val="FF0000"/>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proofErr w:type="gramStart"/>
      <w:r w:rsidRPr="002001D1">
        <w:rPr>
          <w:rFonts w:asciiTheme="minorBidi" w:hAnsiTheme="minorBidi" w:cstheme="minorBidi"/>
          <w:b/>
          <w:bCs/>
          <w:color w:val="FF0000"/>
          <w:sz w:val="32"/>
          <w:szCs w:val="32"/>
          <w:rtl/>
        </w:rPr>
        <w:t>الأنعام</w:t>
      </w:r>
      <w:proofErr w:type="gramEnd"/>
      <w:r w:rsidRPr="002001D1">
        <w:rPr>
          <w:rFonts w:asciiTheme="minorBidi" w:hAnsiTheme="minorBidi" w:cstheme="minorBidi"/>
          <w:b/>
          <w:bCs/>
          <w:color w:val="FF0000"/>
          <w:sz w:val="32"/>
          <w:szCs w:val="32"/>
          <w:rtl/>
        </w:rPr>
        <w:t>: 90</w:t>
      </w:r>
      <w:r w:rsidRPr="002001D1">
        <w:rPr>
          <w:rFonts w:asciiTheme="minorBidi" w:hAnsiTheme="minorBidi" w:cstheme="minorBidi"/>
          <w:b/>
          <w:bCs/>
          <w:color w:val="FF0000"/>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وتشتدُّ</w:t>
      </w:r>
      <w:proofErr w:type="gramEnd"/>
      <w:r w:rsidRPr="002F4DEF">
        <w:rPr>
          <w:rFonts w:asciiTheme="minorBidi" w:hAnsiTheme="minorBidi" w:cstheme="minorBidi"/>
          <w:b/>
          <w:bCs/>
          <w:sz w:val="32"/>
          <w:szCs w:val="32"/>
          <w:rtl/>
        </w:rPr>
        <w:t xml:space="preserve"> الحاجة إلى القدوة الحسنة كلَّما بَعُد الناس عن الالتزام بقِيَم الإسلام وأخلاقه وأحكامه، كما أنَّ الله - عزَّ وجل - حذَّر من مخالفة القول الفعلَ الذي ينفي كون الإنسان قدوة بين الناس، فقال</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p>
    <w:p w:rsidR="002001D1" w:rsidRPr="002001D1" w:rsidRDefault="00E41713" w:rsidP="00E4171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t> </w:t>
      </w:r>
      <w:r w:rsidRPr="002001D1">
        <w:rPr>
          <w:rFonts w:asciiTheme="minorBidi" w:hAnsiTheme="minorBidi" w:cstheme="minorBidi"/>
          <w:b/>
          <w:bCs/>
          <w:color w:val="FF0000"/>
          <w:sz w:val="32"/>
          <w:szCs w:val="32"/>
          <w:rtl/>
        </w:rPr>
        <w:t>يَا أَيُّهَا الَّذِينَ آمَنُوا لِمَ تَقُولُونَ مَا لَا تَفْعَلُونَ</w:t>
      </w:r>
      <w:r w:rsidRPr="002001D1">
        <w:rPr>
          <w:rFonts w:asciiTheme="minorBidi" w:hAnsiTheme="minorBidi" w:cstheme="minorBidi"/>
          <w:b/>
          <w:bCs/>
          <w:color w:val="FF0000"/>
          <w:sz w:val="32"/>
          <w:szCs w:val="32"/>
        </w:rPr>
        <w:t>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w:t>
      </w:r>
      <w:r w:rsidRPr="002001D1">
        <w:rPr>
          <w:rFonts w:asciiTheme="minorBidi" w:hAnsiTheme="minorBidi" w:cstheme="minorBidi"/>
          <w:b/>
          <w:bCs/>
          <w:color w:val="FF0000"/>
          <w:sz w:val="32"/>
          <w:szCs w:val="32"/>
          <w:rtl/>
        </w:rPr>
        <w:t>كَبُرَ مَقْتًا عِنْدَ اللَّهِ أَنْ تَقُولُوا مَا لَا تَفْعَلُونَ</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r w:rsidRPr="002001D1">
        <w:rPr>
          <w:rFonts w:asciiTheme="minorBidi" w:hAnsiTheme="minorBidi" w:cstheme="minorBidi"/>
          <w:b/>
          <w:bCs/>
          <w:color w:val="FF0000"/>
          <w:sz w:val="32"/>
          <w:szCs w:val="32"/>
          <w:rtl/>
        </w:rPr>
        <w:t>الصف: 2 - 3</w:t>
      </w:r>
      <w:r w:rsidRPr="002001D1">
        <w:rPr>
          <w:rFonts w:asciiTheme="minorBidi" w:hAnsiTheme="minorBidi" w:cstheme="minorBidi"/>
          <w:b/>
          <w:bCs/>
          <w:color w:val="FF0000"/>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وقد عُرِّفت القدوة بأنها: "إحداث تغيير في سُلُوك الفرد في الاتجاه المرغوب فيه، عن طريق القدوة الصالحة؛ وذلك بأن يتَّخذ شخصًا أو أكثر يتحقَّق فيهم الصلاح؛ ليتشبَّه به، ويُصبح ما يطلب من السلوك المثالي أمرًا واقعيًّا ممكنَ التطبيق</w:t>
      </w:r>
      <w:r w:rsidRPr="002F4DEF">
        <w:rPr>
          <w:rFonts w:asciiTheme="minorBidi" w:hAnsiTheme="minorBidi" w:cstheme="minorBidi"/>
          <w:b/>
          <w:bCs/>
          <w:sz w:val="32"/>
          <w:szCs w:val="32"/>
        </w:rPr>
        <w:t>"</w:t>
      </w:r>
      <w:bookmarkStart w:id="0" w:name="_ftnref1"/>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"_ftn1"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[1]</w:t>
      </w:r>
      <w:r w:rsidR="002C2B30" w:rsidRPr="002F4DEF">
        <w:rPr>
          <w:rFonts w:asciiTheme="minorBidi" w:hAnsiTheme="minorBidi" w:cstheme="minorBidi"/>
          <w:b/>
          <w:bCs/>
          <w:sz w:val="32"/>
          <w:szCs w:val="32"/>
        </w:rPr>
        <w:fldChar w:fldCharType="end"/>
      </w:r>
      <w:bookmarkEnd w:id="0"/>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ودين</w:t>
      </w:r>
      <w:proofErr w:type="gramEnd"/>
      <w:r w:rsidRPr="002F4DEF">
        <w:rPr>
          <w:rFonts w:asciiTheme="minorBidi" w:hAnsiTheme="minorBidi" w:cstheme="minorBidi"/>
          <w:b/>
          <w:bCs/>
          <w:sz w:val="32"/>
          <w:szCs w:val="32"/>
          <w:rtl/>
        </w:rPr>
        <w:t xml:space="preserve"> الإسلام دين القدوة، وأصحاب الهِمم العالية هم الذين يسعون ليكونوا قدوة حسنة، وأعظم قدوة في الإسلام هم الأنبياء عليهم الصلاة والسلام وعلى رأسهم نبيُّنا محمد صلَّى الله عليه وسلَّم ولذلك جعَله الله لنا أُسوة وقدوة، بل وأمرنا بذلك، فقال</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p>
    <w:p w:rsidR="002001D1" w:rsidRPr="002001D1" w:rsidRDefault="00E41713" w:rsidP="00E4171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proofErr w:type="gramStart"/>
      <w:r w:rsidRPr="002001D1">
        <w:rPr>
          <w:rFonts w:asciiTheme="minorBidi" w:hAnsiTheme="minorBidi" w:cstheme="minorBidi"/>
          <w:b/>
          <w:bCs/>
          <w:color w:val="FF0000"/>
          <w:sz w:val="32"/>
          <w:szCs w:val="32"/>
          <w:rtl/>
        </w:rPr>
        <w:t>لَقَدْ</w:t>
      </w:r>
      <w:proofErr w:type="gramEnd"/>
      <w:r w:rsidRPr="002001D1">
        <w:rPr>
          <w:rFonts w:asciiTheme="minorBidi" w:hAnsiTheme="minorBidi" w:cstheme="minorBidi"/>
          <w:b/>
          <w:bCs/>
          <w:color w:val="FF0000"/>
          <w:sz w:val="32"/>
          <w:szCs w:val="32"/>
          <w:rtl/>
        </w:rPr>
        <w:t xml:space="preserve"> كَانَ لَكُمْ فِي رَسُولِ اللَّهِ أُسْوَةٌ حَسَنَةٌ لِمَنْ كَانَ يَرْجُو اللَّهَ وَالْيَوْمَ الْآخِرَ وَذَكَرَ اللَّهَ كَثِيرًا</w:t>
      </w:r>
      <w:r w:rsidRPr="002001D1">
        <w:rPr>
          <w:rFonts w:asciiTheme="minorBidi" w:hAnsiTheme="minorBidi" w:cstheme="minorBidi"/>
          <w:b/>
          <w:bCs/>
          <w:color w:val="FF0000"/>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proofErr w:type="gramStart"/>
      <w:r w:rsidRPr="002001D1">
        <w:rPr>
          <w:rFonts w:asciiTheme="minorBidi" w:hAnsiTheme="minorBidi" w:cstheme="minorBidi"/>
          <w:b/>
          <w:bCs/>
          <w:color w:val="FF0000"/>
          <w:sz w:val="32"/>
          <w:szCs w:val="32"/>
          <w:rtl/>
        </w:rPr>
        <w:t>الأحزاب</w:t>
      </w:r>
      <w:proofErr w:type="gramEnd"/>
      <w:r w:rsidRPr="002001D1">
        <w:rPr>
          <w:rFonts w:asciiTheme="minorBidi" w:hAnsiTheme="minorBidi" w:cstheme="minorBidi"/>
          <w:b/>
          <w:bCs/>
          <w:color w:val="FF0000"/>
          <w:sz w:val="32"/>
          <w:szCs w:val="32"/>
          <w:rtl/>
        </w:rPr>
        <w:t>: 21</w:t>
      </w:r>
      <w:r w:rsidRPr="002001D1">
        <w:rPr>
          <w:rFonts w:asciiTheme="minorBidi" w:hAnsiTheme="minorBidi" w:cstheme="minorBidi"/>
          <w:b/>
          <w:bCs/>
          <w:color w:val="FF0000"/>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يقول ابن عاشور في تفسير هذه الآية</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في الآية دلالة على فَضْل الاقتداء بالنبي صلَّى الله عليه وسلَّم وأنه الأسوة الحسنة لا مَحالة</w:t>
      </w:r>
      <w:r w:rsidRPr="002F4DEF">
        <w:rPr>
          <w:rFonts w:asciiTheme="minorBidi" w:hAnsiTheme="minorBidi" w:cstheme="minorBidi"/>
          <w:b/>
          <w:bCs/>
          <w:sz w:val="32"/>
          <w:szCs w:val="32"/>
        </w:rPr>
        <w:t>"</w:t>
      </w:r>
      <w:bookmarkStart w:id="1" w:name="_ftnref2"/>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"_ftn2"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[2]</w:t>
      </w:r>
      <w:r w:rsidR="002C2B30" w:rsidRPr="002F4DEF">
        <w:rPr>
          <w:rFonts w:asciiTheme="minorBidi" w:hAnsiTheme="minorBidi" w:cstheme="minorBidi"/>
          <w:b/>
          <w:bCs/>
          <w:sz w:val="32"/>
          <w:szCs w:val="32"/>
        </w:rPr>
        <w:fldChar w:fldCharType="end"/>
      </w:r>
      <w:bookmarkEnd w:id="1"/>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وقال</w:t>
      </w:r>
      <w:proofErr w:type="gramEnd"/>
      <w:r w:rsidRPr="002F4DEF">
        <w:rPr>
          <w:rFonts w:asciiTheme="minorBidi" w:hAnsiTheme="minorBidi" w:cstheme="minorBidi"/>
          <w:b/>
          <w:bCs/>
          <w:sz w:val="32"/>
          <w:szCs w:val="32"/>
          <w:rtl/>
        </w:rPr>
        <w:t xml:space="preserve"> ابن كثير</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هذه الآية أصل كبيرٌ في التأسِّي برسول الله صلَّى الله عليه وسلَّم في أقواله وأفعاله وأحواله</w:t>
      </w:r>
      <w:r w:rsidRPr="002F4DEF">
        <w:rPr>
          <w:rFonts w:asciiTheme="minorBidi" w:hAnsiTheme="minorBidi" w:cstheme="minorBidi"/>
          <w:b/>
          <w:bCs/>
          <w:sz w:val="32"/>
          <w:szCs w:val="32"/>
        </w:rPr>
        <w:t>"</w:t>
      </w:r>
      <w:bookmarkStart w:id="2" w:name="_ftnref3"/>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"_ftn3"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[3]</w:t>
      </w:r>
      <w:r w:rsidR="002C2B30" w:rsidRPr="002F4DEF">
        <w:rPr>
          <w:rFonts w:asciiTheme="minorBidi" w:hAnsiTheme="minorBidi" w:cstheme="minorBidi"/>
          <w:b/>
          <w:bCs/>
          <w:sz w:val="32"/>
          <w:szCs w:val="32"/>
        </w:rPr>
        <w:fldChar w:fldCharType="end"/>
      </w:r>
      <w:bookmarkEnd w:id="2"/>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قال سبحانه وتعالى في سورة الأنعام بعد أن ذكَر ثمانية عشر نبيًّا</w:t>
      </w:r>
      <w:r w:rsidRPr="002F4DEF">
        <w:rPr>
          <w:rFonts w:asciiTheme="minorBidi" w:hAnsiTheme="minorBidi" w:cstheme="minorBidi"/>
          <w:b/>
          <w:bCs/>
          <w:sz w:val="32"/>
          <w:szCs w:val="32"/>
        </w:rPr>
        <w:t>:</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2001D1">
        <w:rPr>
          <w:rFonts w:asciiTheme="minorBidi" w:hAnsiTheme="minorBidi" w:cstheme="minorBidi"/>
          <w:b/>
          <w:bCs/>
          <w:color w:val="FF0000"/>
          <w:sz w:val="32"/>
          <w:szCs w:val="32"/>
          <w:rtl/>
        </w:rPr>
        <w:t xml:space="preserve">﴿أُولَئِكَ الَّذِينَ </w:t>
      </w:r>
      <w:proofErr w:type="gramStart"/>
      <w:r w:rsidRPr="002001D1">
        <w:rPr>
          <w:rFonts w:asciiTheme="minorBidi" w:hAnsiTheme="minorBidi" w:cstheme="minorBidi"/>
          <w:b/>
          <w:bCs/>
          <w:color w:val="FF0000"/>
          <w:sz w:val="32"/>
          <w:szCs w:val="32"/>
          <w:rtl/>
        </w:rPr>
        <w:t>هَدَى</w:t>
      </w:r>
      <w:proofErr w:type="gramEnd"/>
      <w:r w:rsidRPr="002001D1">
        <w:rPr>
          <w:rFonts w:asciiTheme="minorBidi" w:hAnsiTheme="minorBidi" w:cstheme="minorBidi"/>
          <w:b/>
          <w:bCs/>
          <w:color w:val="FF0000"/>
          <w:sz w:val="32"/>
          <w:szCs w:val="32"/>
          <w:rtl/>
        </w:rPr>
        <w:t xml:space="preserve"> اللَّهُ فَبِهُدَاهُمُ اقْتَدِه</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proofErr w:type="gramStart"/>
      <w:r w:rsidRPr="002001D1">
        <w:rPr>
          <w:rFonts w:asciiTheme="minorBidi" w:hAnsiTheme="minorBidi" w:cstheme="minorBidi"/>
          <w:b/>
          <w:bCs/>
          <w:color w:val="FF0000"/>
          <w:sz w:val="32"/>
          <w:szCs w:val="32"/>
          <w:rtl/>
        </w:rPr>
        <w:t>الأنعام</w:t>
      </w:r>
      <w:proofErr w:type="gramEnd"/>
      <w:r w:rsidRPr="002001D1">
        <w:rPr>
          <w:rFonts w:asciiTheme="minorBidi" w:hAnsiTheme="minorBidi" w:cstheme="minorBidi"/>
          <w:b/>
          <w:bCs/>
          <w:color w:val="FF0000"/>
          <w:sz w:val="32"/>
          <w:szCs w:val="32"/>
          <w:rtl/>
        </w:rPr>
        <w:t>: 90</w:t>
      </w:r>
      <w:r w:rsidRPr="002001D1">
        <w:rPr>
          <w:rFonts w:asciiTheme="minorBidi" w:hAnsiTheme="minorBidi" w:cstheme="minorBidi"/>
          <w:b/>
          <w:bCs/>
          <w:color w:val="FF0000"/>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وهذا</w:t>
      </w:r>
      <w:proofErr w:type="gramEnd"/>
      <w:r w:rsidRPr="002F4DEF">
        <w:rPr>
          <w:rFonts w:asciiTheme="minorBidi" w:hAnsiTheme="minorBidi" w:cstheme="minorBidi"/>
          <w:b/>
          <w:bCs/>
          <w:sz w:val="32"/>
          <w:szCs w:val="32"/>
          <w:rtl/>
        </w:rPr>
        <w:t xml:space="preserve"> يدلُّ على عِظَم أثر القدوة في تشكيل الشخصيَّة الإنسانيَّة، ويُرجع الميداني هذا التأثير إلى عدة أسباب ركَّز عليها الإسلام؛ منها</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1- </w:t>
      </w:r>
      <w:r w:rsidRPr="002F4DEF">
        <w:rPr>
          <w:rFonts w:asciiTheme="minorBidi" w:hAnsiTheme="minorBidi" w:cstheme="minorBidi"/>
          <w:b/>
          <w:bCs/>
          <w:sz w:val="32"/>
          <w:szCs w:val="32"/>
          <w:rtl/>
        </w:rPr>
        <w:t>أن في فطرة الإنسان ميلاً قويًّا للاقتداء</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2- </w:t>
      </w:r>
      <w:r w:rsidRPr="002F4DEF">
        <w:rPr>
          <w:rFonts w:asciiTheme="minorBidi" w:hAnsiTheme="minorBidi" w:cstheme="minorBidi"/>
          <w:b/>
          <w:bCs/>
          <w:sz w:val="32"/>
          <w:szCs w:val="32"/>
          <w:rtl/>
        </w:rPr>
        <w:t>أنَّ المثال الحي الذي يتحلَّى بجُملة من الفضائل السلوكيَّة، يُعطي غيرَه قناعة بأن بلوغَها من الأمور التي هي في متناول القدرات الإنسانية، وشاهد الحال أقوى من شاهد المقال</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3- </w:t>
      </w:r>
      <w:r w:rsidRPr="002F4DEF">
        <w:rPr>
          <w:rFonts w:asciiTheme="minorBidi" w:hAnsiTheme="minorBidi" w:cstheme="minorBidi"/>
          <w:b/>
          <w:bCs/>
          <w:sz w:val="32"/>
          <w:szCs w:val="32"/>
          <w:rtl/>
        </w:rPr>
        <w:t xml:space="preserve">أن المثال الحي المرتقي في درجات الكمال السلوكي، يُثير في الأنفس الاستحسان </w:t>
      </w:r>
      <w:proofErr w:type="gramStart"/>
      <w:r w:rsidRPr="002F4DEF">
        <w:rPr>
          <w:rFonts w:asciiTheme="minorBidi" w:hAnsiTheme="minorBidi" w:cstheme="minorBidi"/>
          <w:b/>
          <w:bCs/>
          <w:sz w:val="32"/>
          <w:szCs w:val="32"/>
          <w:rtl/>
        </w:rPr>
        <w:t>والإعجاب</w:t>
      </w:r>
      <w:bookmarkStart w:id="3" w:name="_ftnref4"/>
      <w:proofErr w:type="gramEnd"/>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"_ftn4"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[4]</w:t>
      </w:r>
      <w:r w:rsidR="002C2B30" w:rsidRPr="002F4DEF">
        <w:rPr>
          <w:rFonts w:asciiTheme="minorBidi" w:hAnsiTheme="minorBidi" w:cstheme="minorBidi"/>
          <w:b/>
          <w:bCs/>
          <w:sz w:val="32"/>
          <w:szCs w:val="32"/>
        </w:rPr>
        <w:fldChar w:fldCharType="end"/>
      </w:r>
      <w:bookmarkEnd w:id="3"/>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lastRenderedPageBreak/>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فالقُدوة الحسنة هي المحرِّك والدافع للإنسان للارتقاء بالذات، فمَن جعَل له قدوة عظيمة في صفاته، فلا بدَّ أن يتأسى به في كلِّ صفاته، فالقدوة المؤثرة مثال حي للارتقاء في درجات الكمال، فهو دائمًا يطلب الكمال ويطلب المعالي، فهو بذلك مثارٌ للإعجاب والتقليد من الناس؛ لأن التأثُّر بالأفعال والسلوك أبلغُ وأكثر من التأثر بالكلام والأقوال، وهذا ما أكَّده سيِّد قطب بقوله</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كانت سيرة النبي صلَّى الله عليه وسلَّم وحياته الواقعيَّة - بكلِّ ما فيها؛ من تجارب الإنسان، ومحاولات الإنسان، وضَعف الإنسان، وقوة الإنسان - مختلطة بحقيقة الدعوة السماوية، مُرتقية بها خُطوة خطوة؛ كما يبدو في سيرة أهله وأقرب الناس إليه، فكانت هي النموذج العملي للمحاولة الناجحة، يراها ويتأثر بها مَن يريد القدوة الميسرة، العملية الواقعيَّة، التي لا تعيش في هالات ولا في خيالات</w:t>
      </w:r>
      <w:r w:rsidRPr="002F4DEF">
        <w:rPr>
          <w:rFonts w:asciiTheme="minorBidi" w:hAnsiTheme="minorBidi" w:cstheme="minorBidi"/>
          <w:b/>
          <w:bCs/>
          <w:sz w:val="32"/>
          <w:szCs w:val="32"/>
        </w:rPr>
        <w:t>"</w:t>
      </w:r>
      <w:bookmarkStart w:id="4" w:name="_ftnref5"/>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"_ftn5"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[5]</w:t>
      </w:r>
      <w:r w:rsidR="002C2B30" w:rsidRPr="002F4DEF">
        <w:rPr>
          <w:rFonts w:asciiTheme="minorBidi" w:hAnsiTheme="minorBidi" w:cstheme="minorBidi"/>
          <w:b/>
          <w:bCs/>
          <w:sz w:val="32"/>
          <w:szCs w:val="32"/>
        </w:rPr>
        <w:fldChar w:fldCharType="end"/>
      </w:r>
      <w:bookmarkEnd w:id="4"/>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فالقدوة</w:t>
      </w:r>
      <w:proofErr w:type="gramEnd"/>
      <w:r w:rsidRPr="002F4DEF">
        <w:rPr>
          <w:rFonts w:asciiTheme="minorBidi" w:hAnsiTheme="minorBidi" w:cstheme="minorBidi"/>
          <w:b/>
          <w:bCs/>
          <w:sz w:val="32"/>
          <w:szCs w:val="32"/>
          <w:rtl/>
        </w:rPr>
        <w:t xml:space="preserve"> لها دورٌ كبير في إعلاء الهِمم وإصلاح المسلمين، فمَن كان عالي الهِمَّة اقتَدى به غيره، فأصلَح نفسه وأصلَح غيره</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يقول </w:t>
      </w:r>
      <w:proofErr w:type="gramStart"/>
      <w:r w:rsidRPr="002F4DEF">
        <w:rPr>
          <w:rFonts w:asciiTheme="minorBidi" w:hAnsiTheme="minorBidi" w:cstheme="minorBidi"/>
          <w:b/>
          <w:bCs/>
          <w:sz w:val="32"/>
          <w:szCs w:val="32"/>
          <w:rtl/>
        </w:rPr>
        <w:t>تعالى</w:t>
      </w:r>
      <w:proofErr w:type="gramEnd"/>
      <w:r w:rsidRPr="002F4DEF">
        <w:rPr>
          <w:rFonts w:asciiTheme="minorBidi" w:hAnsiTheme="minorBidi" w:cstheme="minorBidi"/>
          <w:b/>
          <w:bCs/>
          <w:sz w:val="32"/>
          <w:szCs w:val="32"/>
        </w:rPr>
        <w:t xml:space="preserve">: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2001D1">
        <w:rPr>
          <w:rFonts w:asciiTheme="minorBidi" w:hAnsiTheme="minorBidi" w:cstheme="minorBidi"/>
          <w:b/>
          <w:bCs/>
          <w:color w:val="FF0000"/>
          <w:sz w:val="32"/>
          <w:szCs w:val="32"/>
          <w:rtl/>
        </w:rPr>
        <w:t>وَالَّذِينَ يَقُولُونَ رَبَّنَا هَبْ لَنَا مِنْ أَزْوَاجِنَا وَذُرِّيَّاتِنَا قُرَّةَ أَعْيُنٍ وَاجْعَلْنَا لِلْمُتَّقِينَ إِمَامًا</w:t>
      </w:r>
      <w:r w:rsidRPr="002001D1">
        <w:rPr>
          <w:rFonts w:asciiTheme="minorBidi" w:hAnsiTheme="minorBidi" w:cstheme="minorBidi"/>
          <w:b/>
          <w:bCs/>
          <w:color w:val="FF0000"/>
          <w:sz w:val="32"/>
          <w:szCs w:val="32"/>
        </w:rPr>
        <w:t> </w:t>
      </w:r>
      <w:r w:rsidRPr="002001D1">
        <w:rPr>
          <w:rFonts w:asciiTheme="minorBidi" w:hAnsiTheme="minorBidi" w:cstheme="minorBidi"/>
          <w:b/>
          <w:bCs/>
          <w:color w:val="FF0000"/>
          <w:sz w:val="32"/>
          <w:szCs w:val="32"/>
          <w:rtl/>
        </w:rPr>
        <w:t>﴾</w:t>
      </w:r>
      <w:r w:rsidRPr="002F4DEF">
        <w:rPr>
          <w:rFonts w:asciiTheme="minorBidi" w:hAnsiTheme="minorBidi" w:cstheme="minorBidi"/>
          <w:b/>
          <w:bCs/>
          <w:sz w:val="32"/>
          <w:szCs w:val="32"/>
          <w:rtl/>
        </w:rPr>
        <w:t xml:space="preserve">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w:t>
      </w:r>
      <w:r w:rsidRPr="002001D1">
        <w:rPr>
          <w:rFonts w:asciiTheme="minorBidi" w:hAnsiTheme="minorBidi" w:cstheme="minorBidi"/>
          <w:b/>
          <w:bCs/>
          <w:color w:val="FF0000"/>
          <w:sz w:val="32"/>
          <w:szCs w:val="32"/>
          <w:rtl/>
        </w:rPr>
        <w:t>الفرقان: 74]،</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 ففي هذه الآية يريد الله عز وجل من المسلمين التطلُّع للأفضل وإلى أعلى المقامات، وانظر لَم يقل سبحانه: واجعَلنا في المتقين، ولكنَّها تربية للمؤمنين على الهِمَّة العالية، وأن يكونوا مثل إبراهيم عليه السلام يطلب إمامةَ المتقين؛ يقول شيخ الإسلام</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أي: فاجْعَلنا أئمَّة لِمَن يَقتدي بنا ويأْتَمُّ، ولا تَجعلنا فتنة لمن يضلُّ بنا ويشقى</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w:t>
      </w:r>
      <w:bookmarkStart w:id="5" w:name="_ftnref6"/>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"_ftn6"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[6]</w:t>
      </w:r>
      <w:r w:rsidR="002C2B30" w:rsidRPr="002F4DEF">
        <w:rPr>
          <w:rFonts w:asciiTheme="minorBidi" w:hAnsiTheme="minorBidi" w:cstheme="minorBidi"/>
          <w:b/>
          <w:bCs/>
          <w:sz w:val="32"/>
          <w:szCs w:val="32"/>
        </w:rPr>
        <w:fldChar w:fldCharType="end"/>
      </w:r>
      <w:bookmarkEnd w:id="5"/>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ويقول السعدي في تفسير هذه الآية</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أي: أَوْصِلنا يا ربَّنا إلى هذه الدرجة العالية، درجة الصِّديقين </w:t>
      </w:r>
      <w:proofErr w:type="spellStart"/>
      <w:r w:rsidRPr="002F4DEF">
        <w:rPr>
          <w:rFonts w:asciiTheme="minorBidi" w:hAnsiTheme="minorBidi" w:cstheme="minorBidi"/>
          <w:b/>
          <w:bCs/>
          <w:sz w:val="32"/>
          <w:szCs w:val="32"/>
          <w:rtl/>
        </w:rPr>
        <w:t>والكُمَّل</w:t>
      </w:r>
      <w:proofErr w:type="spellEnd"/>
      <w:r w:rsidRPr="002F4DEF">
        <w:rPr>
          <w:rFonts w:asciiTheme="minorBidi" w:hAnsiTheme="minorBidi" w:cstheme="minorBidi"/>
          <w:b/>
          <w:bCs/>
          <w:sz w:val="32"/>
          <w:szCs w:val="32"/>
          <w:rtl/>
        </w:rPr>
        <w:t xml:space="preserve"> من عباد الله الصالحين، وهي درجة الإمامة في الدين، وأن يكونوا قدوة للمتَّقين في أقوالهم وأفعالهم، </w:t>
      </w:r>
      <w:proofErr w:type="spellStart"/>
      <w:r w:rsidRPr="002F4DEF">
        <w:rPr>
          <w:rFonts w:asciiTheme="minorBidi" w:hAnsiTheme="minorBidi" w:cstheme="minorBidi"/>
          <w:b/>
          <w:bCs/>
          <w:sz w:val="32"/>
          <w:szCs w:val="32"/>
          <w:rtl/>
        </w:rPr>
        <w:t>يُقتدى</w:t>
      </w:r>
      <w:proofErr w:type="spellEnd"/>
      <w:r w:rsidRPr="002F4DEF">
        <w:rPr>
          <w:rFonts w:asciiTheme="minorBidi" w:hAnsiTheme="minorBidi" w:cstheme="minorBidi"/>
          <w:b/>
          <w:bCs/>
          <w:sz w:val="32"/>
          <w:szCs w:val="32"/>
          <w:rtl/>
        </w:rPr>
        <w:t xml:space="preserve"> بأفعالهم، ويُطمَأَنُّ لأقوالهم، ويسير أهل الخير خلفهم، فيهدون ويهتدون؛ ولهذا لما كانت هِممهم ومطالبهم عالية، كان الجزاء من جنس العمل، فجازاهم بالمنازل العاليات، فقال</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p>
    <w:p w:rsidR="002001D1" w:rsidRPr="002001D1" w:rsidRDefault="00E41713" w:rsidP="00E4171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2001D1">
        <w:rPr>
          <w:rFonts w:asciiTheme="minorBidi" w:hAnsiTheme="minorBidi" w:cstheme="minorBidi"/>
          <w:b/>
          <w:bCs/>
          <w:color w:val="FF0000"/>
          <w:sz w:val="32"/>
          <w:szCs w:val="32"/>
          <w:rtl/>
        </w:rPr>
        <w:t xml:space="preserve">أُولَئِكَ يُجْزَوْنَ الْغُرْفَةَ بِمَا </w:t>
      </w:r>
      <w:proofErr w:type="gramStart"/>
      <w:r w:rsidRPr="002001D1">
        <w:rPr>
          <w:rFonts w:asciiTheme="minorBidi" w:hAnsiTheme="minorBidi" w:cstheme="minorBidi"/>
          <w:b/>
          <w:bCs/>
          <w:color w:val="FF0000"/>
          <w:sz w:val="32"/>
          <w:szCs w:val="32"/>
          <w:rtl/>
        </w:rPr>
        <w:t>صَبَرُوا</w:t>
      </w:r>
      <w:proofErr w:type="gramEnd"/>
      <w:r w:rsidRPr="002001D1">
        <w:rPr>
          <w:rFonts w:asciiTheme="minorBidi" w:hAnsiTheme="minorBidi" w:cstheme="minorBidi"/>
          <w:b/>
          <w:bCs/>
          <w:color w:val="FF0000"/>
          <w:sz w:val="32"/>
          <w:szCs w:val="32"/>
          <w:rtl/>
        </w:rPr>
        <w:t xml:space="preserve"> </w:t>
      </w:r>
    </w:p>
    <w:p w:rsidR="002001D1"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001D1">
        <w:rPr>
          <w:rFonts w:asciiTheme="minorBidi" w:hAnsiTheme="minorBidi" w:cstheme="minorBidi"/>
          <w:b/>
          <w:bCs/>
          <w:color w:val="FF0000"/>
          <w:sz w:val="32"/>
          <w:szCs w:val="32"/>
          <w:rtl/>
        </w:rPr>
        <w:t>وَيُلَقَّوْنَ فِيهَا تَحِيَّةً وَسَلَامًا</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w:t>
      </w:r>
      <w:r w:rsidRPr="002001D1">
        <w:rPr>
          <w:rFonts w:asciiTheme="minorBidi" w:hAnsiTheme="minorBidi" w:cstheme="minorBidi"/>
          <w:b/>
          <w:bCs/>
          <w:color w:val="FF0000"/>
          <w:sz w:val="32"/>
          <w:szCs w:val="32"/>
          <w:rtl/>
        </w:rPr>
        <w:t>الفرقان: 75</w:t>
      </w:r>
      <w:r w:rsidRPr="002001D1">
        <w:rPr>
          <w:rFonts w:asciiTheme="minorBidi" w:hAnsiTheme="minorBidi" w:cstheme="minorBidi"/>
          <w:b/>
          <w:bCs/>
          <w:color w:val="FF0000"/>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فلله</w:t>
      </w:r>
      <w:proofErr w:type="gramEnd"/>
      <w:r w:rsidRPr="002F4DEF">
        <w:rPr>
          <w:rFonts w:asciiTheme="minorBidi" w:hAnsiTheme="minorBidi" w:cstheme="minorBidi"/>
          <w:b/>
          <w:bCs/>
          <w:sz w:val="32"/>
          <w:szCs w:val="32"/>
          <w:rtl/>
        </w:rPr>
        <w:t xml:space="preserve">، ما أعلى هذه الصفات! وأرفع هذه الهِمم! وأجَلَّ هذه المطالب! وأزكى تلك النفوس! وأطهرَ تلك القلوب! وأصفى هؤلاء الصفوة! وأتقى </w:t>
      </w:r>
      <w:proofErr w:type="gramStart"/>
      <w:r w:rsidRPr="002F4DEF">
        <w:rPr>
          <w:rFonts w:asciiTheme="minorBidi" w:hAnsiTheme="minorBidi" w:cstheme="minorBidi"/>
          <w:b/>
          <w:bCs/>
          <w:sz w:val="32"/>
          <w:szCs w:val="32"/>
          <w:rtl/>
        </w:rPr>
        <w:t>هؤلاء</w:t>
      </w:r>
      <w:proofErr w:type="gramEnd"/>
      <w:r w:rsidRPr="002F4DEF">
        <w:rPr>
          <w:rFonts w:asciiTheme="minorBidi" w:hAnsiTheme="minorBidi" w:cstheme="minorBidi"/>
          <w:b/>
          <w:bCs/>
          <w:sz w:val="32"/>
          <w:szCs w:val="32"/>
          <w:rtl/>
        </w:rPr>
        <w:t xml:space="preserve"> السادة</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ومِنَّة الله على عباده أن بيَّن لهم أوصافهم، ونعَت لهم هيئاتهم، وبيَّن لهم هِمَمهم، وأوضحَ لهم أجورهم؛ ليشتاقوا إلى الاتصاف بأوصافهم، ويَبذلوا جهدهم في ذلك، ويسألوا الذي مَنَّ عليهم وأكرَمهم - الذي فضلُه في كلِّ زمان ومكان، وفي كلِّ وقتٍ وآن - أن يَهديَهم كما هداهم، ويتولاَّهم بتربيته الخاصة كما تولاَّهم</w:t>
      </w:r>
      <w:r w:rsidRPr="002F4DEF">
        <w:rPr>
          <w:rFonts w:asciiTheme="minorBidi" w:hAnsiTheme="minorBidi" w:cstheme="minorBidi"/>
          <w:b/>
          <w:bCs/>
          <w:sz w:val="32"/>
          <w:szCs w:val="32"/>
        </w:rPr>
        <w:t>"</w:t>
      </w:r>
      <w:bookmarkStart w:id="6" w:name="_ftnref7"/>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"_ftn7"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[7]</w:t>
      </w:r>
      <w:r w:rsidR="002C2B30" w:rsidRPr="002F4DEF">
        <w:rPr>
          <w:rFonts w:asciiTheme="minorBidi" w:hAnsiTheme="minorBidi" w:cstheme="minorBidi"/>
          <w:b/>
          <w:bCs/>
          <w:sz w:val="32"/>
          <w:szCs w:val="32"/>
        </w:rPr>
        <w:fldChar w:fldCharType="end"/>
      </w:r>
      <w:bookmarkEnd w:id="6"/>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فالقدوة الحسنة نموذج إنساني حيٌّ</w:t>
      </w:r>
      <w:proofErr w:type="gramStart"/>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يعيش</w:t>
      </w:r>
      <w:proofErr w:type="gramEnd"/>
      <w:r w:rsidRPr="002F4DEF">
        <w:rPr>
          <w:rFonts w:asciiTheme="minorBidi" w:hAnsiTheme="minorBidi" w:cstheme="minorBidi"/>
          <w:b/>
          <w:bCs/>
          <w:sz w:val="32"/>
          <w:szCs w:val="32"/>
          <w:rtl/>
        </w:rPr>
        <w:t xml:space="preserve"> ممثِّلاً ومُطبِّقًا لذلك المنهج الرباني الذي جاء به القرآن، ومن هؤلاء القدوة إبراهيم - عليه السلام - لأن الله - عزَّ وجل - امتدَحه وأثنى عليه في هذه الصفة، فكان قدوة </w:t>
      </w:r>
      <w:proofErr w:type="spellStart"/>
      <w:r w:rsidRPr="002F4DEF">
        <w:rPr>
          <w:rFonts w:asciiTheme="minorBidi" w:hAnsiTheme="minorBidi" w:cstheme="minorBidi"/>
          <w:b/>
          <w:bCs/>
          <w:sz w:val="32"/>
          <w:szCs w:val="32"/>
          <w:rtl/>
        </w:rPr>
        <w:t>يُقتدى</w:t>
      </w:r>
      <w:proofErr w:type="spellEnd"/>
      <w:r w:rsidRPr="002F4DEF">
        <w:rPr>
          <w:rFonts w:asciiTheme="minorBidi" w:hAnsiTheme="minorBidi" w:cstheme="minorBidi"/>
          <w:b/>
          <w:bCs/>
          <w:sz w:val="32"/>
          <w:szCs w:val="32"/>
          <w:rtl/>
        </w:rPr>
        <w:t xml:space="preserve"> به؛ قال تعالى</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p>
    <w:p w:rsidR="001722A9" w:rsidRPr="001722A9" w:rsidRDefault="00E41713" w:rsidP="00E41713">
      <w:pPr>
        <w:pStyle w:val="NormalWeb"/>
        <w:shd w:val="clear" w:color="auto" w:fill="F7F6F6"/>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t> </w:t>
      </w:r>
      <w:r w:rsidRPr="001722A9">
        <w:rPr>
          <w:rFonts w:asciiTheme="minorBidi" w:hAnsiTheme="minorBidi" w:cstheme="minorBidi"/>
          <w:b/>
          <w:bCs/>
          <w:color w:val="FF0000"/>
          <w:sz w:val="32"/>
          <w:szCs w:val="32"/>
          <w:rtl/>
        </w:rPr>
        <w:t>وَإِذِ ابْتَلَى إِبْرَاهِيمَ رَبُّهُ بِكَلِمَاتٍ فَأَتَمَّهُنَّ قَالَ إِنِّي جَاعِلُكَ لِلنَّاسِ إِمَامًا قَالَ وَمِنْ ذُرِّيَّتِي قَالَ لَا يَنَالُ عَهْدِي الظَّالِمِينَ</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proofErr w:type="gramStart"/>
      <w:r w:rsidRPr="001722A9">
        <w:rPr>
          <w:rFonts w:asciiTheme="minorBidi" w:hAnsiTheme="minorBidi" w:cstheme="minorBidi"/>
          <w:b/>
          <w:bCs/>
          <w:color w:val="FF0000"/>
          <w:sz w:val="32"/>
          <w:szCs w:val="32"/>
          <w:rtl/>
        </w:rPr>
        <w:t>البقرة</w:t>
      </w:r>
      <w:proofErr w:type="gramEnd"/>
      <w:r w:rsidRPr="001722A9">
        <w:rPr>
          <w:rFonts w:asciiTheme="minorBidi" w:hAnsiTheme="minorBidi" w:cstheme="minorBidi"/>
          <w:b/>
          <w:bCs/>
          <w:color w:val="FF0000"/>
          <w:sz w:val="32"/>
          <w:szCs w:val="32"/>
          <w:rtl/>
        </w:rPr>
        <w:t>: 124]</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lastRenderedPageBreak/>
        <w:t>، قال الجزائري</w:t>
      </w:r>
      <w:r w:rsidRPr="002F4DEF">
        <w:rPr>
          <w:rFonts w:asciiTheme="minorBidi" w:hAnsiTheme="minorBidi" w:cstheme="minorBidi"/>
          <w:b/>
          <w:bCs/>
          <w:sz w:val="32"/>
          <w:szCs w:val="32"/>
        </w:rPr>
        <w:t>: "</w:t>
      </w:r>
      <w:proofErr w:type="gramStart"/>
      <w:r w:rsidRPr="002F4DEF">
        <w:rPr>
          <w:rFonts w:asciiTheme="minorBidi" w:hAnsiTheme="minorBidi" w:cstheme="minorBidi"/>
          <w:b/>
          <w:bCs/>
          <w:sz w:val="32"/>
          <w:szCs w:val="32"/>
          <w:rtl/>
        </w:rPr>
        <w:t>إمامًا</w:t>
      </w:r>
      <w:proofErr w:type="gramEnd"/>
      <w:r w:rsidRPr="002F4DEF">
        <w:rPr>
          <w:rFonts w:asciiTheme="minorBidi" w:hAnsiTheme="minorBidi" w:cstheme="minorBidi"/>
          <w:b/>
          <w:bCs/>
          <w:sz w:val="32"/>
          <w:szCs w:val="32"/>
          <w:rtl/>
        </w:rPr>
        <w:t xml:space="preserve">: قدوة صالحة </w:t>
      </w:r>
      <w:proofErr w:type="spellStart"/>
      <w:r w:rsidRPr="002F4DEF">
        <w:rPr>
          <w:rFonts w:asciiTheme="minorBidi" w:hAnsiTheme="minorBidi" w:cstheme="minorBidi"/>
          <w:b/>
          <w:bCs/>
          <w:sz w:val="32"/>
          <w:szCs w:val="32"/>
          <w:rtl/>
        </w:rPr>
        <w:t>يُقتدى</w:t>
      </w:r>
      <w:proofErr w:type="spellEnd"/>
      <w:r w:rsidRPr="002F4DEF">
        <w:rPr>
          <w:rFonts w:asciiTheme="minorBidi" w:hAnsiTheme="minorBidi" w:cstheme="minorBidi"/>
          <w:b/>
          <w:bCs/>
          <w:sz w:val="32"/>
          <w:szCs w:val="32"/>
          <w:rtl/>
        </w:rPr>
        <w:t xml:space="preserve"> به في الخير والكمال</w:t>
      </w:r>
      <w:r w:rsidRPr="002F4DEF">
        <w:rPr>
          <w:rFonts w:asciiTheme="minorBidi" w:hAnsiTheme="minorBidi" w:cstheme="minorBidi"/>
          <w:b/>
          <w:bCs/>
          <w:sz w:val="32"/>
          <w:szCs w:val="32"/>
        </w:rPr>
        <w:t>"</w:t>
      </w:r>
      <w:bookmarkStart w:id="7" w:name="_ftnref8"/>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"_ftn8"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[8]</w:t>
      </w:r>
      <w:r w:rsidR="002C2B30" w:rsidRPr="002F4DEF">
        <w:rPr>
          <w:rFonts w:asciiTheme="minorBidi" w:hAnsiTheme="minorBidi" w:cstheme="minorBidi"/>
          <w:b/>
          <w:bCs/>
          <w:sz w:val="32"/>
          <w:szCs w:val="32"/>
        </w:rPr>
        <w:fldChar w:fldCharType="end"/>
      </w:r>
      <w:bookmarkEnd w:id="7"/>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وقال ابن كثير</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فقام بجميع الأوامر وترَك جميع النواهي، وبلَّغ الرسالة على التمام والكمال، ما يستحق بهذا أن يكون للناس إمامًا </w:t>
      </w:r>
      <w:proofErr w:type="spellStart"/>
      <w:r w:rsidRPr="002F4DEF">
        <w:rPr>
          <w:rFonts w:asciiTheme="minorBidi" w:hAnsiTheme="minorBidi" w:cstheme="minorBidi"/>
          <w:b/>
          <w:bCs/>
          <w:sz w:val="32"/>
          <w:szCs w:val="32"/>
          <w:rtl/>
        </w:rPr>
        <w:t>يُقتدى</w:t>
      </w:r>
      <w:proofErr w:type="spellEnd"/>
      <w:r w:rsidRPr="002F4DEF">
        <w:rPr>
          <w:rFonts w:asciiTheme="minorBidi" w:hAnsiTheme="minorBidi" w:cstheme="minorBidi"/>
          <w:b/>
          <w:bCs/>
          <w:sz w:val="32"/>
          <w:szCs w:val="32"/>
          <w:rtl/>
        </w:rPr>
        <w:t xml:space="preserve"> به في جميع أحواله وأفعاله وأقواله</w:t>
      </w:r>
      <w:r w:rsidRPr="002F4DEF">
        <w:rPr>
          <w:rFonts w:asciiTheme="minorBidi" w:hAnsiTheme="minorBidi" w:cstheme="minorBidi"/>
          <w:b/>
          <w:bCs/>
          <w:sz w:val="32"/>
          <w:szCs w:val="32"/>
        </w:rPr>
        <w:t>"</w:t>
      </w:r>
      <w:bookmarkStart w:id="8" w:name="_ftnref9"/>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"_ftn9"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[9]</w:t>
      </w:r>
      <w:r w:rsidR="002C2B30" w:rsidRPr="002F4DEF">
        <w:rPr>
          <w:rFonts w:asciiTheme="minorBidi" w:hAnsiTheme="minorBidi" w:cstheme="minorBidi"/>
          <w:b/>
          <w:bCs/>
          <w:sz w:val="32"/>
          <w:szCs w:val="32"/>
        </w:rPr>
        <w:fldChar w:fldCharType="end"/>
      </w:r>
      <w:bookmarkEnd w:id="8"/>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فلا</w:t>
      </w:r>
      <w:proofErr w:type="gramEnd"/>
      <w:r w:rsidRPr="002F4DEF">
        <w:rPr>
          <w:rFonts w:asciiTheme="minorBidi" w:hAnsiTheme="minorBidi" w:cstheme="minorBidi"/>
          <w:b/>
          <w:bCs/>
          <w:sz w:val="32"/>
          <w:szCs w:val="32"/>
          <w:rtl/>
        </w:rPr>
        <w:t xml:space="preserve"> شكَّ ولا ريبَ أنَّ القدوة الحسنة من أعظم ما يرفع الهِمَّة، فمَن اتَّصف بمَن حوله، أو كان هو قدوة حسنة في نفسه، اهتمَّ بالأخلاق الفاضلة، وتحلَّى بها، فكان ذلك له دافعًا لعُلوِّ الهِمَّة</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فالحريص الموفَّق الذي يروم المعالي، لا نراه إلاَّ مع أصحاب الهِمم العالية، من </w:t>
      </w:r>
      <w:proofErr w:type="spellStart"/>
      <w:r w:rsidRPr="002F4DEF">
        <w:rPr>
          <w:rFonts w:asciiTheme="minorBidi" w:hAnsiTheme="minorBidi" w:cstheme="minorBidi"/>
          <w:b/>
          <w:bCs/>
          <w:sz w:val="32"/>
          <w:szCs w:val="32"/>
          <w:rtl/>
        </w:rPr>
        <w:t>القدوات</w:t>
      </w:r>
      <w:proofErr w:type="spellEnd"/>
      <w:r w:rsidRPr="002F4DEF">
        <w:rPr>
          <w:rFonts w:asciiTheme="minorBidi" w:hAnsiTheme="minorBidi" w:cstheme="minorBidi"/>
          <w:b/>
          <w:bCs/>
          <w:sz w:val="32"/>
          <w:szCs w:val="32"/>
          <w:rtl/>
        </w:rPr>
        <w:t xml:space="preserve"> الربَّانية الصالحة، فسيكون منهم أو قريبًا منهم</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ومن </w:t>
      </w:r>
      <w:proofErr w:type="spellStart"/>
      <w:r w:rsidRPr="002F4DEF">
        <w:rPr>
          <w:rFonts w:asciiTheme="minorBidi" w:hAnsiTheme="minorBidi" w:cstheme="minorBidi"/>
          <w:b/>
          <w:bCs/>
          <w:sz w:val="32"/>
          <w:szCs w:val="32"/>
          <w:rtl/>
        </w:rPr>
        <w:t>القدوات</w:t>
      </w:r>
      <w:proofErr w:type="spellEnd"/>
      <w:r w:rsidRPr="002F4DEF">
        <w:rPr>
          <w:rFonts w:asciiTheme="minorBidi" w:hAnsiTheme="minorBidi" w:cstheme="minorBidi"/>
          <w:b/>
          <w:bCs/>
          <w:sz w:val="32"/>
          <w:szCs w:val="32"/>
          <w:rtl/>
        </w:rPr>
        <w:t xml:space="preserve"> الحسنة التي ذكَرها القرآن الكريم نموذجًا للقدوة الحسنة</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ذو</w:t>
      </w:r>
      <w:proofErr w:type="gramEnd"/>
      <w:r w:rsidRPr="002F4DEF">
        <w:rPr>
          <w:rFonts w:asciiTheme="minorBidi" w:hAnsiTheme="minorBidi" w:cstheme="minorBidi"/>
          <w:b/>
          <w:bCs/>
          <w:sz w:val="32"/>
          <w:szCs w:val="32"/>
          <w:rtl/>
        </w:rPr>
        <w:t xml:space="preserve"> القرنين؛ حيث حوَّل المجتمع النظري إلى حقيقة واقعة تتحرَّك في واقع الأرض، وترجَم - بسلوكه وعُلوِّ هِمَّته وتصرُّفاته - مبادئ المنهج ومعانيه، ووضَع في شخصه صورة القدوة الحيَّة للقائد الصالح المُصلِح</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وذو القرنين رجل آتاه الله - سبحانه وتعالى - التمكين والقوة والأسباب، وعُلو الهِمَّة والطموح المحمود؛ قال تعالى</w:t>
      </w:r>
      <w:r w:rsidRPr="002F4DEF">
        <w:rPr>
          <w:rFonts w:asciiTheme="minorBidi" w:hAnsiTheme="minorBidi" w:cstheme="minorBidi"/>
          <w:b/>
          <w:bCs/>
          <w:sz w:val="32"/>
          <w:szCs w:val="32"/>
        </w:rPr>
        <w:t xml:space="preserve">: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1722A9">
        <w:rPr>
          <w:rFonts w:asciiTheme="minorBidi" w:hAnsiTheme="minorBidi" w:cstheme="minorBidi"/>
          <w:b/>
          <w:bCs/>
          <w:color w:val="FF0000"/>
          <w:sz w:val="32"/>
          <w:szCs w:val="32"/>
          <w:rtl/>
        </w:rPr>
        <w:t>إِنَّا مَكَّنَّا لَهُ فِي الْأَرْضِ وَآتَيْنَاهُ مِنْ كُلِّ شَيْءٍ سَبَبًا</w:t>
      </w:r>
      <w:r w:rsidRPr="002F4DEF">
        <w:rPr>
          <w:rFonts w:asciiTheme="minorBidi" w:hAnsiTheme="minorBidi" w:cstheme="minorBidi"/>
          <w:b/>
          <w:bCs/>
          <w:sz w:val="32"/>
          <w:szCs w:val="32"/>
        </w:rPr>
        <w:t> </w:t>
      </w:r>
    </w:p>
    <w:p w:rsidR="001722A9" w:rsidRDefault="00E41713" w:rsidP="001722A9">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proofErr w:type="gramStart"/>
      <w:r w:rsidRPr="001722A9">
        <w:rPr>
          <w:rFonts w:asciiTheme="minorBidi" w:hAnsiTheme="minorBidi" w:cstheme="minorBidi"/>
          <w:b/>
          <w:bCs/>
          <w:color w:val="FF0000"/>
          <w:sz w:val="32"/>
          <w:szCs w:val="32"/>
          <w:rtl/>
        </w:rPr>
        <w:t>الكهف</w:t>
      </w:r>
      <w:proofErr w:type="gramEnd"/>
      <w:r w:rsidRPr="001722A9">
        <w:rPr>
          <w:rFonts w:asciiTheme="minorBidi" w:hAnsiTheme="minorBidi" w:cstheme="minorBidi"/>
          <w:b/>
          <w:bCs/>
          <w:color w:val="FF0000"/>
          <w:sz w:val="32"/>
          <w:szCs w:val="32"/>
          <w:rtl/>
        </w:rPr>
        <w:t>: 84]؛</w:t>
      </w:r>
    </w:p>
    <w:p w:rsidR="00E41713" w:rsidRPr="002F4DEF" w:rsidRDefault="00E41713" w:rsidP="001722A9">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أي</w:t>
      </w:r>
      <w:proofErr w:type="gramEnd"/>
      <w:r w:rsidRPr="002F4DEF">
        <w:rPr>
          <w:rFonts w:asciiTheme="minorBidi" w:hAnsiTheme="minorBidi" w:cstheme="minorBidi"/>
          <w:b/>
          <w:bCs/>
          <w:sz w:val="32"/>
          <w:szCs w:val="32"/>
          <w:rtl/>
        </w:rPr>
        <w:t>: أقْدَرناه بما مهَّدنا له من الأسباب، وجعَلنا له مُكنة وقُدرة على التصرُّف فيها</w:t>
      </w:r>
      <w:bookmarkStart w:id="9" w:name="_ftnref10"/>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"_ftn10"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[10]</w:t>
      </w:r>
      <w:r w:rsidR="002C2B30" w:rsidRPr="002F4DEF">
        <w:rPr>
          <w:rFonts w:asciiTheme="minorBidi" w:hAnsiTheme="minorBidi" w:cstheme="minorBidi"/>
          <w:b/>
          <w:bCs/>
          <w:sz w:val="32"/>
          <w:szCs w:val="32"/>
        </w:rPr>
        <w:fldChar w:fldCharType="end"/>
      </w:r>
      <w:bookmarkEnd w:id="9"/>
      <w:r w:rsidRPr="002F4DEF">
        <w:rPr>
          <w:rFonts w:asciiTheme="minorBidi" w:hAnsiTheme="minorBidi" w:cstheme="minorBidi"/>
          <w:b/>
          <w:bCs/>
          <w:sz w:val="32"/>
          <w:szCs w:val="32"/>
          <w:rtl/>
        </w:rPr>
        <w:t>، والتمكين: هو تمثيل لقوة التصرُّف بحيث لا يُزعزع قوَّته</w:t>
      </w:r>
      <w:bookmarkStart w:id="10" w:name="_ftnref11"/>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"_ftn11"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[11]</w:t>
      </w:r>
      <w:r w:rsidR="002C2B30" w:rsidRPr="002F4DEF">
        <w:rPr>
          <w:rFonts w:asciiTheme="minorBidi" w:hAnsiTheme="minorBidi" w:cstheme="minorBidi"/>
          <w:b/>
          <w:bCs/>
          <w:sz w:val="32"/>
          <w:szCs w:val="32"/>
        </w:rPr>
        <w:fldChar w:fldCharType="end"/>
      </w:r>
      <w:bookmarkEnd w:id="10"/>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فذو القرنين أُوتي من كلِّ شيء يحتاجه أُولو القوة والحُكم، لكنه لَم يَستخدم هذا العطاء في الترف والشهوات، وإنما استخدمه في السعي والحركة في قضاء حوائج الناس، فكان بهذا السلوك ترجمة عملية بشريَّة حيَّة للمنهج الرباني</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فقد فُطِر الناس على افتقاد القدوة والبحث عن الأسوة؛ ليكون لهم نبراسًا يُضيء سبيل الحق، ومثالاً حيًّا يُبيِّن لهم كيف يطبِّقون شريعة الله؛ لذلك لَم يكن لرسالات الله من وسيلة لتحقيقها على الأرض، إلاَّ إرسال الرُّسل، يُبَيِّنون للناس ما أنزَل الله من شريعته</w:t>
      </w:r>
      <w:bookmarkStart w:id="11" w:name="_ftnref12"/>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"_ftn12"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[12]</w:t>
      </w:r>
      <w:r w:rsidR="002C2B30" w:rsidRPr="002F4DEF">
        <w:rPr>
          <w:rFonts w:asciiTheme="minorBidi" w:hAnsiTheme="minorBidi" w:cstheme="minorBidi"/>
          <w:b/>
          <w:bCs/>
          <w:sz w:val="32"/>
          <w:szCs w:val="32"/>
        </w:rPr>
        <w:fldChar w:fldCharType="end"/>
      </w:r>
      <w:bookmarkEnd w:id="11"/>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قال</w:t>
      </w:r>
      <w:proofErr w:type="gramEnd"/>
      <w:r w:rsidRPr="002F4DEF">
        <w:rPr>
          <w:rFonts w:asciiTheme="minorBidi" w:hAnsiTheme="minorBidi" w:cstheme="minorBidi"/>
          <w:b/>
          <w:bCs/>
          <w:sz w:val="32"/>
          <w:szCs w:val="32"/>
          <w:rtl/>
        </w:rPr>
        <w:t xml:space="preserve"> تعالى</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1722A9">
        <w:rPr>
          <w:rFonts w:asciiTheme="minorBidi" w:hAnsiTheme="minorBidi" w:cstheme="minorBidi"/>
          <w:b/>
          <w:bCs/>
          <w:color w:val="FF0000"/>
          <w:sz w:val="32"/>
          <w:szCs w:val="32"/>
          <w:rtl/>
        </w:rPr>
        <w:t xml:space="preserve">قَالُوا يَا ذَا الْقَرْنَيْنِ إِنَّ يَأْجُوجَ وَمَأْجُوجَ مُفْسِدُونَ فِي الْأَرْضِ فَهَلْ نَجْعَلُ </w:t>
      </w:r>
      <w:proofErr w:type="spellStart"/>
      <w:r w:rsidRPr="001722A9">
        <w:rPr>
          <w:rFonts w:asciiTheme="minorBidi" w:hAnsiTheme="minorBidi" w:cstheme="minorBidi"/>
          <w:b/>
          <w:bCs/>
          <w:color w:val="FF0000"/>
          <w:sz w:val="32"/>
          <w:szCs w:val="32"/>
          <w:rtl/>
        </w:rPr>
        <w:t>لَكَ</w:t>
      </w:r>
      <w:proofErr w:type="spellEnd"/>
      <w:r w:rsidRPr="001722A9">
        <w:rPr>
          <w:rFonts w:asciiTheme="minorBidi" w:hAnsiTheme="minorBidi" w:cstheme="minorBidi"/>
          <w:b/>
          <w:bCs/>
          <w:color w:val="FF0000"/>
          <w:sz w:val="32"/>
          <w:szCs w:val="32"/>
          <w:rtl/>
        </w:rPr>
        <w:t xml:space="preserve"> خَرْجًا عَلَى أَنْ تَجْعَلَ بَيْنَنَا وَبَيْنَهُمْ سَدًّا</w:t>
      </w:r>
      <w:r w:rsidRPr="001722A9">
        <w:rPr>
          <w:rFonts w:asciiTheme="minorBidi" w:hAnsiTheme="minorBidi" w:cstheme="minorBidi"/>
          <w:b/>
          <w:bCs/>
          <w:color w:val="FF0000"/>
          <w:sz w:val="32"/>
          <w:szCs w:val="32"/>
        </w:rPr>
        <w:t> </w:t>
      </w:r>
      <w:r w:rsidRPr="002F4DEF">
        <w:rPr>
          <w:rFonts w:asciiTheme="minorBidi" w:hAnsiTheme="minorBidi" w:cstheme="minorBidi"/>
          <w:b/>
          <w:bCs/>
          <w:sz w:val="32"/>
          <w:szCs w:val="32"/>
          <w:rtl/>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r w:rsidRPr="001722A9">
        <w:rPr>
          <w:rFonts w:asciiTheme="minorBidi" w:hAnsiTheme="minorBidi" w:cstheme="minorBidi"/>
          <w:b/>
          <w:bCs/>
          <w:color w:val="FF0000"/>
          <w:sz w:val="32"/>
          <w:szCs w:val="32"/>
          <w:rtl/>
        </w:rPr>
        <w:t>الكهف: 94</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فلو لَم يكن ذو القرنين قدوة حسنة للناس باشتهاره في فِعل الخيرات، لَما طَلبوا منه أن يَقيَهم من الفساد، وهكذا اقترَن في مكان واحد القدوة الحسنة والحماية من الفساد؛ أي: إنَّ القدوة الحسنة والإصلاح أمران متلازمان، فالقوم بمجرَّد رؤيتهم ذا القرنين - الذي هو نموذج القدوة الحسنة التي دَفعته لعلُو الهِمَّة وطلب الكمال - طلبوا منه إصلاحَ أمرهم بمَنْعه يأجوجَ ومأجوج من الإفساد في الأرض</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ثم قال </w:t>
      </w:r>
      <w:proofErr w:type="gramStart"/>
      <w:r w:rsidRPr="002F4DEF">
        <w:rPr>
          <w:rFonts w:asciiTheme="minorBidi" w:hAnsiTheme="minorBidi" w:cstheme="minorBidi"/>
          <w:b/>
          <w:bCs/>
          <w:sz w:val="32"/>
          <w:szCs w:val="32"/>
          <w:rtl/>
        </w:rPr>
        <w:t>ذو</w:t>
      </w:r>
      <w:proofErr w:type="gramEnd"/>
      <w:r w:rsidRPr="002F4DEF">
        <w:rPr>
          <w:rFonts w:asciiTheme="minorBidi" w:hAnsiTheme="minorBidi" w:cstheme="minorBidi"/>
          <w:b/>
          <w:bCs/>
          <w:sz w:val="32"/>
          <w:szCs w:val="32"/>
          <w:rtl/>
        </w:rPr>
        <w:t xml:space="preserve"> القرنين</w:t>
      </w:r>
      <w:r w:rsidRPr="002F4DEF">
        <w:rPr>
          <w:rFonts w:asciiTheme="minorBidi" w:hAnsiTheme="minorBidi" w:cstheme="minorBidi"/>
          <w:b/>
          <w:bCs/>
          <w:sz w:val="32"/>
          <w:szCs w:val="32"/>
        </w:rPr>
        <w:t xml:space="preserve">: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proofErr w:type="gramStart"/>
      <w:r w:rsidRPr="001722A9">
        <w:rPr>
          <w:rFonts w:asciiTheme="minorBidi" w:hAnsiTheme="minorBidi" w:cstheme="minorBidi"/>
          <w:b/>
          <w:bCs/>
          <w:color w:val="FF0000"/>
          <w:sz w:val="32"/>
          <w:szCs w:val="32"/>
          <w:rtl/>
        </w:rPr>
        <w:t>قَالَ</w:t>
      </w:r>
      <w:proofErr w:type="gramEnd"/>
      <w:r w:rsidRPr="001722A9">
        <w:rPr>
          <w:rFonts w:asciiTheme="minorBidi" w:hAnsiTheme="minorBidi" w:cstheme="minorBidi"/>
          <w:b/>
          <w:bCs/>
          <w:color w:val="FF0000"/>
          <w:sz w:val="32"/>
          <w:szCs w:val="32"/>
          <w:rtl/>
        </w:rPr>
        <w:t xml:space="preserve"> مَا مَكَّنِّي فِيهِ رَبِّي خَيْرٌ فَأَعِينُونِي بِقُوَّةٍ أَجْعَلْ بَيْنَكُمْ وَبَيْنَهُمْ رَدْمًا</w:t>
      </w:r>
      <w:r w:rsidRPr="002F4DEF">
        <w:rPr>
          <w:rFonts w:asciiTheme="minorBidi" w:hAnsiTheme="minorBidi" w:cstheme="minorBidi"/>
          <w:b/>
          <w:bCs/>
          <w:sz w:val="32"/>
          <w:szCs w:val="32"/>
        </w:rPr>
        <w:t>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 </w:t>
      </w:r>
      <w:r w:rsidRPr="002F4DEF">
        <w:rPr>
          <w:rFonts w:asciiTheme="minorBidi" w:hAnsiTheme="minorBidi" w:cstheme="minorBidi"/>
          <w:b/>
          <w:bCs/>
          <w:sz w:val="32"/>
          <w:szCs w:val="32"/>
        </w:rPr>
        <w:t>[</w:t>
      </w:r>
      <w:proofErr w:type="gramStart"/>
      <w:r w:rsidRPr="001722A9">
        <w:rPr>
          <w:rFonts w:asciiTheme="minorBidi" w:hAnsiTheme="minorBidi" w:cstheme="minorBidi"/>
          <w:b/>
          <w:bCs/>
          <w:color w:val="FF0000"/>
          <w:sz w:val="32"/>
          <w:szCs w:val="32"/>
          <w:rtl/>
        </w:rPr>
        <w:t>الكهف</w:t>
      </w:r>
      <w:proofErr w:type="gramEnd"/>
      <w:r w:rsidRPr="001722A9">
        <w:rPr>
          <w:rFonts w:asciiTheme="minorBidi" w:hAnsiTheme="minorBidi" w:cstheme="minorBidi"/>
          <w:b/>
          <w:bCs/>
          <w:color w:val="FF0000"/>
          <w:sz w:val="32"/>
          <w:szCs w:val="32"/>
          <w:rtl/>
        </w:rPr>
        <w:t>: 95]،</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lastRenderedPageBreak/>
        <w:t xml:space="preserve"> </w:t>
      </w:r>
      <w:proofErr w:type="gramStart"/>
      <w:r w:rsidRPr="002F4DEF">
        <w:rPr>
          <w:rFonts w:asciiTheme="minorBidi" w:hAnsiTheme="minorBidi" w:cstheme="minorBidi"/>
          <w:b/>
          <w:bCs/>
          <w:sz w:val="32"/>
          <w:szCs w:val="32"/>
          <w:rtl/>
        </w:rPr>
        <w:t>وبقوله</w:t>
      </w:r>
      <w:proofErr w:type="gramEnd"/>
      <w:r w:rsidRPr="002F4DEF">
        <w:rPr>
          <w:rFonts w:asciiTheme="minorBidi" w:hAnsiTheme="minorBidi" w:cstheme="minorBidi"/>
          <w:b/>
          <w:bCs/>
          <w:sz w:val="32"/>
          <w:szCs w:val="32"/>
        </w:rPr>
        <w:t xml:space="preserve">: </w:t>
      </w:r>
    </w:p>
    <w:p w:rsidR="001722A9"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1722A9">
        <w:rPr>
          <w:rFonts w:asciiTheme="minorBidi" w:hAnsiTheme="minorBidi" w:cstheme="minorBidi"/>
          <w:b/>
          <w:bCs/>
          <w:color w:val="FF0000"/>
          <w:sz w:val="32"/>
          <w:szCs w:val="32"/>
          <w:rtl/>
        </w:rPr>
        <w:t>فَأَعِينُونِي بِقُوَّةٍ</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أراد تسخيرَهم للعمل، وتنشيطهم وتفعيل إرادتهم، وإذا هم فعَلوا ذلك، فهو أوَّلهم إقبالاً إلى مباشرة العمل؛ ﴿</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أَجْعَلْ بَيْنَكُمْ وَبَيْنَهُمْ رَدْمًا</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وتقديم إضافة الظرف إلى ضمير المخاطبين على إضافته إلى ضمير يأجوج؛ لإظهار كمال العناية بمصالحهم، ﴿</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رَدْمًا</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 xml:space="preserve">حاجزًا حصينًا، وبَرزخًا مَتينًا، وهو أكبر من السَّد وأوثق، يقال: ثَوبٌ </w:t>
      </w:r>
      <w:proofErr w:type="spellStart"/>
      <w:r w:rsidRPr="002F4DEF">
        <w:rPr>
          <w:rFonts w:asciiTheme="minorBidi" w:hAnsiTheme="minorBidi" w:cstheme="minorBidi"/>
          <w:b/>
          <w:bCs/>
          <w:sz w:val="32"/>
          <w:szCs w:val="32"/>
          <w:rtl/>
        </w:rPr>
        <w:t>مُردَّم</w:t>
      </w:r>
      <w:proofErr w:type="spellEnd"/>
      <w:r w:rsidRPr="002F4DEF">
        <w:rPr>
          <w:rFonts w:asciiTheme="minorBidi" w:hAnsiTheme="minorBidi" w:cstheme="minorBidi"/>
          <w:b/>
          <w:bCs/>
          <w:sz w:val="32"/>
          <w:szCs w:val="32"/>
          <w:rtl/>
        </w:rPr>
        <w:t>؛ أي: فيه رقاع فوق رِقاع، وهذا إسعاف بمرامهم فوق ما يرجونه</w:t>
      </w:r>
      <w:bookmarkStart w:id="12" w:name="_ftnref13"/>
      <w:r w:rsidR="002C2B30" w:rsidRPr="002F4DEF">
        <w:rPr>
          <w:rFonts w:asciiTheme="minorBidi" w:hAnsiTheme="minorBidi" w:cstheme="minorBidi"/>
          <w:b/>
          <w:bCs/>
          <w:sz w:val="32"/>
          <w:szCs w:val="32"/>
        </w:rPr>
        <w:fldChar w:fldCharType="begin"/>
      </w:r>
      <w:r w:rsidRPr="002F4DEF">
        <w:rPr>
          <w:rFonts w:asciiTheme="minorBidi" w:hAnsiTheme="minorBidi" w:cstheme="minorBidi"/>
          <w:b/>
          <w:bCs/>
          <w:sz w:val="32"/>
          <w:szCs w:val="32"/>
        </w:rPr>
        <w:instrText xml:space="preserve"> HYPERLINK "https://www.alukah.net/sharia/0/37451/" \l "_ftn13" </w:instrText>
      </w:r>
      <w:r w:rsidR="002C2B30" w:rsidRPr="002F4DEF">
        <w:rPr>
          <w:rFonts w:asciiTheme="minorBidi" w:hAnsiTheme="minorBidi" w:cstheme="minorBidi"/>
          <w:b/>
          <w:bCs/>
          <w:sz w:val="32"/>
          <w:szCs w:val="32"/>
        </w:rPr>
        <w:fldChar w:fldCharType="separate"/>
      </w:r>
      <w:r w:rsidRPr="002F4DEF">
        <w:rPr>
          <w:rStyle w:val="Lienhypertexte"/>
          <w:rFonts w:asciiTheme="minorBidi" w:hAnsiTheme="minorBidi" w:cstheme="minorBidi"/>
          <w:b/>
          <w:bCs/>
          <w:color w:val="auto"/>
          <w:sz w:val="32"/>
          <w:szCs w:val="32"/>
          <w:bdr w:val="none" w:sz="0" w:space="0" w:color="auto" w:frame="1"/>
        </w:rPr>
        <w:t>[13]</w:t>
      </w:r>
      <w:r w:rsidR="002C2B30" w:rsidRPr="002F4DEF">
        <w:rPr>
          <w:rFonts w:asciiTheme="minorBidi" w:hAnsiTheme="minorBidi" w:cstheme="minorBidi"/>
          <w:b/>
          <w:bCs/>
          <w:sz w:val="32"/>
          <w:szCs w:val="32"/>
        </w:rPr>
        <w:fldChar w:fldCharType="end"/>
      </w:r>
      <w:bookmarkEnd w:id="12"/>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وبمثل هذه الصفات التي اتَّصف بها ذو القرنين</w:t>
      </w:r>
      <w:proofErr w:type="gramStart"/>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وأنجَز</w:t>
      </w:r>
      <w:proofErr w:type="gramEnd"/>
      <w:r w:rsidRPr="002F4DEF">
        <w:rPr>
          <w:rFonts w:asciiTheme="minorBidi" w:hAnsiTheme="minorBidi" w:cstheme="minorBidi"/>
          <w:b/>
          <w:bCs/>
          <w:sz w:val="32"/>
          <w:szCs w:val="32"/>
          <w:rtl/>
        </w:rPr>
        <w:t xml:space="preserve"> بها من نفسه القدوة الحسنة، يكون تغيير المجتمع وإصلاحه نحو الخير أمرًا حتميًّا؛ لأن العقل إذا اقترَن بالقدوة الحسنة، نتجَت من هذا الاقتران عُلوُّ الهِمَّة والعزيمة الصادقة التي هي المحرِّك للتغيير</w:t>
      </w:r>
      <w:r w:rsidRPr="002F4DEF">
        <w:rPr>
          <w:rFonts w:asciiTheme="minorBidi" w:hAnsiTheme="minorBidi" w:cstheme="minorBidi"/>
          <w:b/>
          <w:bCs/>
          <w:sz w:val="32"/>
          <w:szCs w:val="32"/>
        </w:rPr>
        <w:t>.</w:t>
      </w:r>
    </w:p>
    <w:p w:rsidR="00E41713" w:rsidRPr="002F4DEF" w:rsidRDefault="00E41713" w:rsidP="00E41713">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9049CC" w:rsidRDefault="00E41713" w:rsidP="00E41713">
      <w:pPr>
        <w:pStyle w:val="NormalWeb"/>
        <w:shd w:val="clear" w:color="auto" w:fill="F7F6F6"/>
        <w:spacing w:before="0" w:beforeAutospacing="0" w:after="0" w:afterAutospacing="0"/>
        <w:jc w:val="right"/>
        <w:rPr>
          <w:rFonts w:asciiTheme="minorBidi" w:hAnsiTheme="minorBidi" w:cstheme="minorBidi" w:hint="cs"/>
          <w:b/>
          <w:bCs/>
          <w:sz w:val="32"/>
          <w:szCs w:val="32"/>
          <w:rtl/>
        </w:rPr>
      </w:pPr>
      <w:r w:rsidRPr="002F4DEF">
        <w:rPr>
          <w:rFonts w:asciiTheme="minorBidi" w:hAnsiTheme="minorBidi" w:cstheme="minorBidi"/>
          <w:b/>
          <w:bCs/>
          <w:sz w:val="32"/>
          <w:szCs w:val="32"/>
          <w:rtl/>
        </w:rPr>
        <w:t>لذا قاوَم ذو القرنين - لَمَّا عَلِم أنه قدوة لقومه - ذلك الفساد والظلم بعُلو هِمَّته، وقوة عزيمته، ولَم يكتف ذو القرنين بأن يُقاوم هذا الظلم بنفسه، بل طلب الإعانة؛ لأنَّ إفساد يأجوج ومأجوج كان إفسادًا جماعيًّا، فلا بدَّ أن يُقابله إصلاح جماعي، فانظر كيف أنَّ القدوة الحسنة دافعٌ للإنسان للعمل والجد، وطلب معالي الأمور، فبالإيمان الحقيقي الذي يحمله ذو القرنين، ترجَم لنا معنى المسارعة للخيرات وحبَّ العمل، وعُلوَّ الهِمَّة في الدنيا والآخرة</w:t>
      </w:r>
    </w:p>
    <w:p w:rsidR="00E41713" w:rsidRPr="002F4DEF" w:rsidRDefault="00E41713" w:rsidP="00D343BF">
      <w:pPr>
        <w:spacing w:after="0" w:line="240" w:lineRule="auto"/>
        <w:jc w:val="right"/>
        <w:rPr>
          <w:rFonts w:asciiTheme="minorBidi" w:hAnsiTheme="minorBidi"/>
          <w:b/>
          <w:bCs/>
          <w:sz w:val="32"/>
          <w:szCs w:val="32"/>
          <w:rtl/>
        </w:rPr>
      </w:pPr>
    </w:p>
    <w:p w:rsidR="00D343BF" w:rsidRPr="002F4DEF" w:rsidRDefault="00D343BF" w:rsidP="00D343BF">
      <w:pPr>
        <w:pStyle w:val="Titre2"/>
        <w:shd w:val="clear" w:color="auto" w:fill="F7F6F6"/>
        <w:spacing w:before="0" w:beforeAutospacing="0" w:after="0" w:afterAutospacing="0"/>
        <w:jc w:val="center"/>
        <w:rPr>
          <w:rFonts w:asciiTheme="minorBidi" w:hAnsiTheme="minorBidi" w:cstheme="minorBidi"/>
          <w:sz w:val="32"/>
          <w:szCs w:val="32"/>
          <w:u w:val="single"/>
        </w:rPr>
      </w:pPr>
      <w:r w:rsidRPr="002F4DEF">
        <w:rPr>
          <w:rFonts w:asciiTheme="minorBidi" w:hAnsiTheme="minorBidi" w:cstheme="minorBidi"/>
          <w:sz w:val="32"/>
          <w:szCs w:val="32"/>
          <w:u w:val="single"/>
          <w:rtl/>
        </w:rPr>
        <w:t>الاقتداء بالأنبياء</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الحمد لله رب العالمين. والعاقبة للمتقين!! والصلاة على رسوله الأمين ورسله أجمعين.. وبعد</w:t>
      </w:r>
      <w:r w:rsidRPr="002F4DEF">
        <w:rPr>
          <w:rFonts w:asciiTheme="minorBidi" w:hAnsiTheme="minorBidi" w:cstheme="minorBidi"/>
          <w:b/>
          <w:bCs/>
          <w:sz w:val="32"/>
          <w:szCs w:val="32"/>
        </w:rPr>
        <w:t>:</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فإن الحق - سبحانه وتعالى - قد بعث </w:t>
      </w:r>
      <w:proofErr w:type="spellStart"/>
      <w:r w:rsidRPr="002F4DEF">
        <w:rPr>
          <w:rFonts w:asciiTheme="minorBidi" w:hAnsiTheme="minorBidi" w:cstheme="minorBidi"/>
          <w:b/>
          <w:bCs/>
          <w:sz w:val="32"/>
          <w:szCs w:val="32"/>
          <w:rtl/>
        </w:rPr>
        <w:t>فى</w:t>
      </w:r>
      <w:proofErr w:type="spellEnd"/>
      <w:r w:rsidRPr="002F4DEF">
        <w:rPr>
          <w:rFonts w:asciiTheme="minorBidi" w:hAnsiTheme="minorBidi" w:cstheme="minorBidi"/>
          <w:b/>
          <w:bCs/>
          <w:sz w:val="32"/>
          <w:szCs w:val="32"/>
          <w:rtl/>
        </w:rPr>
        <w:t xml:space="preserve"> كل أمة رسولاً يأمرهم بعبادة الله ويبين لهم الطريق الموصل إليه، وينهاهم عن الشرك، ويحذرهم من الطرق المؤدية إليه، ويقول لهم</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اعْبُدُوا اللَّهَ مَا لَكُمْ مِنْ إِلَهٍ غَيْرُهُ</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وقد اصطفى الله الرسل من بين خلقه ﴿</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اللَّهُ يَصْطَفِي مِنَ الْمَلَائِكَةِ رُسُلًا وَمِنَ النَّاسِ</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وصنع أنبياءه على عينه</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وَلِتُصْنَعَ عَلَى عَيْنِي</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 وأوحى إليهم، وعصمهم حتى بلغوا رسالات الله، وبينوا للناس ما نزل إليهم، فما من خير ينفع الناس </w:t>
      </w:r>
      <w:proofErr w:type="spellStart"/>
      <w:r w:rsidRPr="002F4DEF">
        <w:rPr>
          <w:rFonts w:asciiTheme="minorBidi" w:hAnsiTheme="minorBidi" w:cstheme="minorBidi"/>
          <w:b/>
          <w:bCs/>
          <w:sz w:val="32"/>
          <w:szCs w:val="32"/>
          <w:rtl/>
        </w:rPr>
        <w:t>فى</w:t>
      </w:r>
      <w:proofErr w:type="spellEnd"/>
      <w:r w:rsidRPr="002F4DEF">
        <w:rPr>
          <w:rFonts w:asciiTheme="minorBidi" w:hAnsiTheme="minorBidi" w:cstheme="minorBidi"/>
          <w:b/>
          <w:bCs/>
          <w:sz w:val="32"/>
          <w:szCs w:val="32"/>
          <w:rtl/>
        </w:rPr>
        <w:t xml:space="preserve"> دينهم ودنياهم إلا بينوه ودلوا عليه، وما من شر يضر الناس </w:t>
      </w:r>
      <w:proofErr w:type="spellStart"/>
      <w:r w:rsidRPr="002F4DEF">
        <w:rPr>
          <w:rFonts w:asciiTheme="minorBidi" w:hAnsiTheme="minorBidi" w:cstheme="minorBidi"/>
          <w:b/>
          <w:bCs/>
          <w:sz w:val="32"/>
          <w:szCs w:val="32"/>
          <w:rtl/>
        </w:rPr>
        <w:t>فى</w:t>
      </w:r>
      <w:proofErr w:type="spellEnd"/>
      <w:r w:rsidRPr="002F4DEF">
        <w:rPr>
          <w:rFonts w:asciiTheme="minorBidi" w:hAnsiTheme="minorBidi" w:cstheme="minorBidi"/>
          <w:b/>
          <w:bCs/>
          <w:sz w:val="32"/>
          <w:szCs w:val="32"/>
          <w:rtl/>
        </w:rPr>
        <w:t xml:space="preserve"> دينهم ودنياهم إلا حذروا منه، ونهوا عنه</w:t>
      </w:r>
      <w:r w:rsidRPr="002F4DEF">
        <w:rPr>
          <w:rFonts w:asciiTheme="minorBidi" w:hAnsiTheme="minorBidi" w:cstheme="minorBidi"/>
          <w:b/>
          <w:bCs/>
          <w:sz w:val="32"/>
          <w:szCs w:val="32"/>
        </w:rPr>
        <w:t>.</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وقد جعل الله الأنبياء والمرسلين قدوة لعباده المؤمنين وأمرنا بذلك فقال</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1722A9">
        <w:rPr>
          <w:rFonts w:asciiTheme="minorBidi" w:hAnsiTheme="minorBidi" w:cstheme="minorBidi"/>
          <w:b/>
          <w:bCs/>
          <w:color w:val="FF0000"/>
          <w:sz w:val="32"/>
          <w:szCs w:val="32"/>
          <w:rtl/>
        </w:rPr>
        <w:t>أُولَئِكَ الَّذِينَ هَدَى اللَّهُ فَبِهُدَاهُمُ اقْتَدِه</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 </w:t>
      </w:r>
      <w:proofErr w:type="spellStart"/>
      <w:r w:rsidRPr="002F4DEF">
        <w:rPr>
          <w:rFonts w:asciiTheme="minorBidi" w:hAnsiTheme="minorBidi" w:cstheme="minorBidi"/>
          <w:b/>
          <w:bCs/>
          <w:sz w:val="32"/>
          <w:szCs w:val="32"/>
          <w:rtl/>
        </w:rPr>
        <w:t>أى</w:t>
      </w:r>
      <w:proofErr w:type="spellEnd"/>
      <w:r w:rsidRPr="002F4DEF">
        <w:rPr>
          <w:rFonts w:asciiTheme="minorBidi" w:hAnsiTheme="minorBidi" w:cstheme="minorBidi"/>
          <w:b/>
          <w:bCs/>
          <w:sz w:val="32"/>
          <w:szCs w:val="32"/>
          <w:rtl/>
        </w:rPr>
        <w:t xml:space="preserve"> اقتدوا بهدى هؤلاء الرسل الذين هداهم الله </w:t>
      </w:r>
      <w:proofErr w:type="spellStart"/>
      <w:r w:rsidRPr="002F4DEF">
        <w:rPr>
          <w:rFonts w:asciiTheme="minorBidi" w:hAnsiTheme="minorBidi" w:cstheme="minorBidi"/>
          <w:b/>
          <w:bCs/>
          <w:sz w:val="32"/>
          <w:szCs w:val="32"/>
          <w:rtl/>
        </w:rPr>
        <w:t>وأقامهم</w:t>
      </w:r>
      <w:proofErr w:type="spellEnd"/>
      <w:r w:rsidRPr="002F4DEF">
        <w:rPr>
          <w:rFonts w:asciiTheme="minorBidi" w:hAnsiTheme="minorBidi" w:cstheme="minorBidi"/>
          <w:b/>
          <w:bCs/>
          <w:sz w:val="32"/>
          <w:szCs w:val="32"/>
          <w:rtl/>
        </w:rPr>
        <w:t xml:space="preserve"> على الحق قولاً وعملاً وذلك أن الإنسان - </w:t>
      </w:r>
      <w:proofErr w:type="spellStart"/>
      <w:r w:rsidRPr="002F4DEF">
        <w:rPr>
          <w:rFonts w:asciiTheme="minorBidi" w:hAnsiTheme="minorBidi" w:cstheme="minorBidi"/>
          <w:b/>
          <w:bCs/>
          <w:sz w:val="32"/>
          <w:szCs w:val="32"/>
          <w:rtl/>
        </w:rPr>
        <w:t>أى</w:t>
      </w:r>
      <w:proofErr w:type="spellEnd"/>
      <w:r w:rsidRPr="002F4DEF">
        <w:rPr>
          <w:rFonts w:asciiTheme="minorBidi" w:hAnsiTheme="minorBidi" w:cstheme="minorBidi"/>
          <w:b/>
          <w:bCs/>
          <w:sz w:val="32"/>
          <w:szCs w:val="32"/>
          <w:rtl/>
        </w:rPr>
        <w:t xml:space="preserve"> إنسان - لا يمكنه أن يعيش بغير قدوة! وكل إنسان يقتدي - طوعاً أو كرهاً - بغيره إما </w:t>
      </w:r>
      <w:proofErr w:type="spellStart"/>
      <w:r w:rsidRPr="002F4DEF">
        <w:rPr>
          <w:rFonts w:asciiTheme="minorBidi" w:hAnsiTheme="minorBidi" w:cstheme="minorBidi"/>
          <w:b/>
          <w:bCs/>
          <w:sz w:val="32"/>
          <w:szCs w:val="32"/>
          <w:rtl/>
        </w:rPr>
        <w:t>فى</w:t>
      </w:r>
      <w:proofErr w:type="spellEnd"/>
      <w:r w:rsidRPr="002F4DEF">
        <w:rPr>
          <w:rFonts w:asciiTheme="minorBidi" w:hAnsiTheme="minorBidi" w:cstheme="minorBidi"/>
          <w:b/>
          <w:bCs/>
          <w:sz w:val="32"/>
          <w:szCs w:val="32"/>
          <w:rtl/>
        </w:rPr>
        <w:t xml:space="preserve"> الخير وإما </w:t>
      </w:r>
      <w:proofErr w:type="spellStart"/>
      <w:r w:rsidRPr="002F4DEF">
        <w:rPr>
          <w:rFonts w:asciiTheme="minorBidi" w:hAnsiTheme="minorBidi" w:cstheme="minorBidi"/>
          <w:b/>
          <w:bCs/>
          <w:sz w:val="32"/>
          <w:szCs w:val="32"/>
          <w:rtl/>
        </w:rPr>
        <w:t>فى</w:t>
      </w:r>
      <w:proofErr w:type="spellEnd"/>
      <w:r w:rsidRPr="002F4DEF">
        <w:rPr>
          <w:rFonts w:asciiTheme="minorBidi" w:hAnsiTheme="minorBidi" w:cstheme="minorBidi"/>
          <w:b/>
          <w:bCs/>
          <w:sz w:val="32"/>
          <w:szCs w:val="32"/>
          <w:rtl/>
        </w:rPr>
        <w:t xml:space="preserve"> الشر! أو </w:t>
      </w:r>
      <w:proofErr w:type="gramStart"/>
      <w:r w:rsidRPr="002F4DEF">
        <w:rPr>
          <w:rFonts w:asciiTheme="minorBidi" w:hAnsiTheme="minorBidi" w:cstheme="minorBidi"/>
          <w:b/>
          <w:bCs/>
          <w:sz w:val="32"/>
          <w:szCs w:val="32"/>
          <w:rtl/>
        </w:rPr>
        <w:t>ساعة</w:t>
      </w:r>
      <w:proofErr w:type="gramEnd"/>
      <w:r w:rsidRPr="002F4DEF">
        <w:rPr>
          <w:rFonts w:asciiTheme="minorBidi" w:hAnsiTheme="minorBidi" w:cstheme="minorBidi"/>
          <w:b/>
          <w:bCs/>
          <w:sz w:val="32"/>
          <w:szCs w:val="32"/>
          <w:rtl/>
        </w:rPr>
        <w:t xml:space="preserve"> وساعة</w:t>
      </w:r>
      <w:r w:rsidRPr="002F4DEF">
        <w:rPr>
          <w:rFonts w:asciiTheme="minorBidi" w:hAnsiTheme="minorBidi" w:cstheme="minorBidi"/>
          <w:b/>
          <w:bCs/>
          <w:sz w:val="32"/>
          <w:szCs w:val="32"/>
        </w:rPr>
        <w:t>!!</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والقدوة الكاملة لا تكون إلا </w:t>
      </w:r>
      <w:proofErr w:type="spellStart"/>
      <w:r w:rsidRPr="002F4DEF">
        <w:rPr>
          <w:rFonts w:asciiTheme="minorBidi" w:hAnsiTheme="minorBidi" w:cstheme="minorBidi"/>
          <w:b/>
          <w:bCs/>
          <w:sz w:val="32"/>
          <w:szCs w:val="32"/>
          <w:rtl/>
        </w:rPr>
        <w:t>فى</w:t>
      </w:r>
      <w:proofErr w:type="spellEnd"/>
      <w:r w:rsidRPr="002F4DEF">
        <w:rPr>
          <w:rFonts w:asciiTheme="minorBidi" w:hAnsiTheme="minorBidi" w:cstheme="minorBidi"/>
          <w:b/>
          <w:bCs/>
          <w:sz w:val="32"/>
          <w:szCs w:val="32"/>
          <w:rtl/>
        </w:rPr>
        <w:t xml:space="preserve"> الأنبياء والمرسلين</w:t>
      </w:r>
      <w:r w:rsidRPr="002F4DEF">
        <w:rPr>
          <w:rFonts w:asciiTheme="minorBidi" w:hAnsiTheme="minorBidi" w:cstheme="minorBidi"/>
          <w:b/>
          <w:bCs/>
          <w:sz w:val="32"/>
          <w:szCs w:val="32"/>
        </w:rPr>
        <w:t>.</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قد</w:t>
      </w:r>
      <w:proofErr w:type="gramEnd"/>
      <w:r w:rsidRPr="002F4DEF">
        <w:rPr>
          <w:rFonts w:asciiTheme="minorBidi" w:hAnsiTheme="minorBidi" w:cstheme="minorBidi"/>
          <w:b/>
          <w:bCs/>
          <w:sz w:val="32"/>
          <w:szCs w:val="32"/>
          <w:rtl/>
        </w:rPr>
        <w:t xml:space="preserve"> يقول قائل ويسأل سائل</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كيف نقتدي بالأنبياء ما دام أن الله قد أوجب ذلك علينا ؟ وما هو الطريق </w:t>
      </w:r>
      <w:proofErr w:type="spellStart"/>
      <w:r w:rsidRPr="002F4DEF">
        <w:rPr>
          <w:rFonts w:asciiTheme="minorBidi" w:hAnsiTheme="minorBidi" w:cstheme="minorBidi"/>
          <w:b/>
          <w:bCs/>
          <w:sz w:val="32"/>
          <w:szCs w:val="32"/>
          <w:rtl/>
        </w:rPr>
        <w:t>الذى</w:t>
      </w:r>
      <w:proofErr w:type="spellEnd"/>
      <w:r w:rsidRPr="002F4DEF">
        <w:rPr>
          <w:rFonts w:asciiTheme="minorBidi" w:hAnsiTheme="minorBidi" w:cstheme="minorBidi"/>
          <w:b/>
          <w:bCs/>
          <w:sz w:val="32"/>
          <w:szCs w:val="32"/>
          <w:rtl/>
        </w:rPr>
        <w:t xml:space="preserve"> ندرك به القدوة الكاملة ؟؟</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والجواب</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إننا لا يمكننا أن نقتدي بالرسل إلا إذا وقفنا على سيرتهم وسنتهم، وذلك لأن الاقتداء بهم يدور على أمور ثلاثة: الاعتقاد والأقوال والأفعال</w:t>
      </w:r>
      <w:r w:rsidRPr="002F4DEF">
        <w:rPr>
          <w:rFonts w:asciiTheme="minorBidi" w:hAnsiTheme="minorBidi" w:cstheme="minorBidi"/>
          <w:b/>
          <w:bCs/>
          <w:sz w:val="32"/>
          <w:szCs w:val="32"/>
        </w:rPr>
        <w:t>.</w:t>
      </w:r>
    </w:p>
    <w:p w:rsidR="001722A9"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وعندما</w:t>
      </w:r>
      <w:proofErr w:type="gramEnd"/>
      <w:r w:rsidRPr="002F4DEF">
        <w:rPr>
          <w:rFonts w:asciiTheme="minorBidi" w:hAnsiTheme="minorBidi" w:cstheme="minorBidi"/>
          <w:b/>
          <w:bCs/>
          <w:sz w:val="32"/>
          <w:szCs w:val="32"/>
          <w:rtl/>
        </w:rPr>
        <w:t xml:space="preserve"> ننظر إلى عقيدة الرسل سنجد أنهم جميعاً على عقيدة " التوحيد " فهم جميعاً يقولون لأقوامهم</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1722A9">
        <w:rPr>
          <w:rFonts w:asciiTheme="minorBidi" w:hAnsiTheme="minorBidi" w:cstheme="minorBidi"/>
          <w:b/>
          <w:bCs/>
          <w:color w:val="FF0000"/>
          <w:sz w:val="32"/>
          <w:szCs w:val="32"/>
          <w:rtl/>
        </w:rPr>
        <w:t>اعْبُدُوا اللَّهَ مَا لَكُمْ مِنْ إِلَهٍ غَيْرُهُ</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وهم جميعاً قد أوحى الله إليهم بقوله</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r w:rsidRPr="001722A9">
        <w:rPr>
          <w:rFonts w:asciiTheme="minorBidi" w:hAnsiTheme="minorBidi" w:cstheme="minorBidi"/>
          <w:b/>
          <w:bCs/>
          <w:color w:val="FF0000"/>
          <w:sz w:val="32"/>
          <w:szCs w:val="32"/>
          <w:rtl/>
        </w:rPr>
        <w:t xml:space="preserve">لَئِنْ </w:t>
      </w:r>
      <w:proofErr w:type="gramStart"/>
      <w:r w:rsidRPr="001722A9">
        <w:rPr>
          <w:rFonts w:asciiTheme="minorBidi" w:hAnsiTheme="minorBidi" w:cstheme="minorBidi"/>
          <w:b/>
          <w:bCs/>
          <w:color w:val="FF0000"/>
          <w:sz w:val="32"/>
          <w:szCs w:val="32"/>
          <w:rtl/>
        </w:rPr>
        <w:t>أَشْرَكْتَ</w:t>
      </w:r>
      <w:proofErr w:type="gramEnd"/>
      <w:r w:rsidRPr="001722A9">
        <w:rPr>
          <w:rFonts w:asciiTheme="minorBidi" w:hAnsiTheme="minorBidi" w:cstheme="minorBidi"/>
          <w:b/>
          <w:bCs/>
          <w:color w:val="FF0000"/>
          <w:sz w:val="32"/>
          <w:szCs w:val="32"/>
          <w:rtl/>
        </w:rPr>
        <w:t xml:space="preserve"> لَيَحْبَطَنَّ عَمَلُكَ </w:t>
      </w:r>
      <w:proofErr w:type="spellStart"/>
      <w:r w:rsidRPr="001722A9">
        <w:rPr>
          <w:rFonts w:asciiTheme="minorBidi" w:hAnsiTheme="minorBidi" w:cstheme="minorBidi"/>
          <w:b/>
          <w:bCs/>
          <w:color w:val="FF0000"/>
          <w:sz w:val="32"/>
          <w:szCs w:val="32"/>
          <w:rtl/>
        </w:rPr>
        <w:t>وَلَتَكُونَنَّ</w:t>
      </w:r>
      <w:proofErr w:type="spellEnd"/>
      <w:r w:rsidRPr="001722A9">
        <w:rPr>
          <w:rFonts w:asciiTheme="minorBidi" w:hAnsiTheme="minorBidi" w:cstheme="minorBidi"/>
          <w:b/>
          <w:bCs/>
          <w:color w:val="FF0000"/>
          <w:sz w:val="32"/>
          <w:szCs w:val="32"/>
          <w:rtl/>
        </w:rPr>
        <w:t xml:space="preserve"> مِنَ الْخَاسِرِين</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w:t>
      </w:r>
    </w:p>
    <w:p w:rsidR="001722A9"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ولذلك فإن الذين يخالفون عقيدة التوحيد </w:t>
      </w:r>
      <w:proofErr w:type="spellStart"/>
      <w:r w:rsidRPr="002F4DEF">
        <w:rPr>
          <w:rFonts w:asciiTheme="minorBidi" w:hAnsiTheme="minorBidi" w:cstheme="minorBidi"/>
          <w:b/>
          <w:bCs/>
          <w:sz w:val="32"/>
          <w:szCs w:val="32"/>
          <w:rtl/>
        </w:rPr>
        <w:t>التى</w:t>
      </w:r>
      <w:proofErr w:type="spellEnd"/>
      <w:r w:rsidRPr="002F4DEF">
        <w:rPr>
          <w:rFonts w:asciiTheme="minorBidi" w:hAnsiTheme="minorBidi" w:cstheme="minorBidi"/>
          <w:b/>
          <w:bCs/>
          <w:sz w:val="32"/>
          <w:szCs w:val="32"/>
          <w:rtl/>
        </w:rPr>
        <w:t xml:space="preserve"> جاءت بها الرسل يخرجهم ذلك من الإيمان إلى الكفر، كما قال تعالى</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 </w:t>
      </w:r>
    </w:p>
    <w:p w:rsidR="00D343BF" w:rsidRPr="002F4DEF" w:rsidRDefault="00D343BF" w:rsidP="00D343BF">
      <w:pPr>
        <w:pStyle w:val="NormalWeb"/>
        <w:shd w:val="clear" w:color="auto" w:fill="F7F6F6"/>
        <w:spacing w:before="0" w:beforeAutospacing="0" w:after="0" w:afterAutospacing="0"/>
        <w:jc w:val="right"/>
        <w:rPr>
          <w:rFonts w:asciiTheme="minorBidi" w:hAnsiTheme="minorBidi" w:cstheme="minorBidi"/>
          <w:b/>
          <w:bCs/>
          <w:sz w:val="32"/>
          <w:szCs w:val="32"/>
        </w:rPr>
      </w:pPr>
      <w:r w:rsidRPr="001722A9">
        <w:rPr>
          <w:rFonts w:asciiTheme="minorBidi" w:hAnsiTheme="minorBidi" w:cstheme="minorBidi"/>
          <w:b/>
          <w:bCs/>
          <w:color w:val="FF0000"/>
          <w:sz w:val="32"/>
          <w:szCs w:val="32"/>
          <w:rtl/>
        </w:rPr>
        <w:t>لَقَدْ كَفَرَ الَّذِينَ قَالُوا إِنَّ اللَّهَ هُوَ الْمَسِيحُ ابْنُ مَرْيَمَ</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center"/>
        <w:rPr>
          <w:rFonts w:ascii="Shonar Bangla" w:hAnsi="Shonar Bangla" w:cs="Shonar Bangla"/>
          <w:b/>
          <w:bCs/>
          <w:sz w:val="32"/>
          <w:szCs w:val="32"/>
          <w:u w:val="single"/>
        </w:rPr>
      </w:pPr>
      <w:r w:rsidRPr="002F4DEF">
        <w:rPr>
          <w:sz w:val="32"/>
          <w:szCs w:val="32"/>
        </w:rPr>
        <w:lastRenderedPageBreak/>
        <w:br/>
      </w:r>
      <w:r w:rsidRPr="002F4DEF">
        <w:rPr>
          <w:rFonts w:ascii="Shonar Bangla" w:hAnsi="Shonar Bangla"/>
          <w:b/>
          <w:bCs/>
          <w:sz w:val="32"/>
          <w:szCs w:val="32"/>
          <w:u w:val="single"/>
          <w:shd w:val="clear" w:color="auto" w:fill="FFFFFF"/>
          <w:rtl/>
        </w:rPr>
        <w:t>القدوة</w:t>
      </w:r>
      <w:r w:rsidRPr="002F4DEF">
        <w:rPr>
          <w:rFonts w:ascii="Shonar Bangla" w:hAnsi="Shonar Bangla" w:cs="Shonar Bangla"/>
          <w:b/>
          <w:bCs/>
          <w:sz w:val="32"/>
          <w:szCs w:val="32"/>
          <w:u w:val="single"/>
          <w:shd w:val="clear" w:color="auto" w:fill="FFFFFF"/>
          <w:rtl/>
        </w:rPr>
        <w:t xml:space="preserve"> </w:t>
      </w:r>
      <w:r w:rsidRPr="002F4DEF">
        <w:rPr>
          <w:rFonts w:ascii="Shonar Bangla" w:hAnsi="Shonar Bangla"/>
          <w:b/>
          <w:bCs/>
          <w:sz w:val="32"/>
          <w:szCs w:val="32"/>
          <w:u w:val="single"/>
          <w:shd w:val="clear" w:color="auto" w:fill="FFFFFF"/>
          <w:rtl/>
        </w:rPr>
        <w:t>الحسنة</w:t>
      </w:r>
      <w:r w:rsidRPr="002F4DEF">
        <w:rPr>
          <w:rFonts w:ascii="Shonar Bangla" w:hAnsi="Shonar Bangla" w:cs="Shonar Bangla"/>
          <w:b/>
          <w:bCs/>
          <w:sz w:val="32"/>
          <w:szCs w:val="32"/>
          <w:u w:val="single"/>
          <w:shd w:val="clear" w:color="auto" w:fill="FFFFFF"/>
          <w:rtl/>
        </w:rPr>
        <w:t xml:space="preserve"> </w:t>
      </w:r>
      <w:r w:rsidRPr="002F4DEF">
        <w:rPr>
          <w:rFonts w:ascii="Shonar Bangla" w:hAnsi="Shonar Bangla"/>
          <w:b/>
          <w:bCs/>
          <w:sz w:val="32"/>
          <w:szCs w:val="32"/>
          <w:u w:val="single"/>
          <w:shd w:val="clear" w:color="auto" w:fill="FFFFFF"/>
          <w:rtl/>
        </w:rPr>
        <w:t>والسيئة</w:t>
      </w:r>
      <w:r w:rsidRPr="002F4DEF">
        <w:rPr>
          <w:rFonts w:ascii="Shonar Bangla" w:hAnsi="Shonar Bangla" w:cs="Shonar Bangla"/>
          <w:sz w:val="32"/>
          <w:szCs w:val="32"/>
          <w:u w:val="single"/>
        </w:rPr>
        <w:br/>
      </w:r>
    </w:p>
    <w:p w:rsidR="006B59E4" w:rsidRPr="002F4DEF" w:rsidRDefault="006B59E4" w:rsidP="006B59E4">
      <w:pPr>
        <w:pStyle w:val="NormalWeb"/>
        <w:shd w:val="clear" w:color="auto" w:fill="FFFFFF"/>
        <w:bidi/>
        <w:spacing w:before="0" w:beforeAutospacing="0" w:after="0" w:afterAutospacing="0"/>
        <w:jc w:val="center"/>
        <w:rPr>
          <w:rFonts w:asciiTheme="minorBidi" w:hAnsiTheme="minorBidi" w:cstheme="minorBidi"/>
          <w:b/>
          <w:bCs/>
          <w:sz w:val="32"/>
          <w:szCs w:val="32"/>
        </w:rPr>
      </w:pPr>
      <w:proofErr w:type="gramStart"/>
      <w:r w:rsidRPr="002F4DEF">
        <w:rPr>
          <w:rFonts w:asciiTheme="minorBidi" w:hAnsiTheme="minorBidi" w:cstheme="minorBidi"/>
          <w:b/>
          <w:bCs/>
          <w:sz w:val="32"/>
          <w:szCs w:val="32"/>
          <w:u w:val="single"/>
          <w:rtl/>
        </w:rPr>
        <w:t>الخطبة</w:t>
      </w:r>
      <w:proofErr w:type="gramEnd"/>
      <w:r w:rsidRPr="002F4DEF">
        <w:rPr>
          <w:rFonts w:asciiTheme="minorBidi" w:hAnsiTheme="minorBidi" w:cstheme="minorBidi"/>
          <w:b/>
          <w:bCs/>
          <w:sz w:val="32"/>
          <w:szCs w:val="32"/>
          <w:u w:val="single"/>
          <w:rtl/>
        </w:rPr>
        <w:t xml:space="preserve"> الأولى</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الحمد لله الذي أرسل رسوله بالهدى ودين الحق ليظهره على الدين كله وكفى بالله شهيداً، وأشهد أن لا إله إلاّ الله وحده لا شريك له، إقراراً به وتوحيداً، وأشهد أن محمداً عبده ورسوله، صلى الله عليه وعلى آله وأصحابه، وسلم تسليماً مزيداً</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أما بعد</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أيّها الناس: اتقوا الله وآمنوا برسوله</w:t>
      </w:r>
      <w:r w:rsidRPr="002F4DEF">
        <w:rPr>
          <w:rFonts w:asciiTheme="minorBidi" w:hAnsiTheme="minorBidi" w:cstheme="minorBidi"/>
          <w:b/>
          <w:bCs/>
          <w:sz w:val="32"/>
          <w:szCs w:val="32"/>
        </w:rPr>
        <w:t xml:space="preserve">: </w:t>
      </w:r>
    </w:p>
    <w:p w:rsidR="001722A9"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w:t>
      </w:r>
      <w:r w:rsidRPr="001722A9">
        <w:rPr>
          <w:rFonts w:asciiTheme="minorBidi" w:hAnsiTheme="minorBidi" w:cstheme="minorBidi"/>
          <w:b/>
          <w:bCs/>
          <w:color w:val="FF0000"/>
          <w:sz w:val="32"/>
          <w:szCs w:val="32"/>
          <w:rtl/>
        </w:rPr>
        <w:t>وَلاَ تَتَّبِعُواْ السُّبُلَ فَتَفَرَّقَ بِكُمْ عَن سَبِيلِهِ</w:t>
      </w:r>
      <w:r w:rsidRPr="001722A9">
        <w:rPr>
          <w:rFonts w:asciiTheme="minorBidi" w:hAnsiTheme="minorBidi" w:cstheme="minorBidi"/>
          <w:b/>
          <w:bCs/>
          <w:color w:val="FF0000"/>
          <w:sz w:val="32"/>
          <w:szCs w:val="32"/>
        </w:rPr>
        <w:t>)</w:t>
      </w:r>
      <w:r w:rsidRPr="002F4DEF">
        <w:rPr>
          <w:rFonts w:asciiTheme="minorBidi" w:hAnsiTheme="minorBidi" w:cstheme="minorBidi"/>
          <w:b/>
          <w:bCs/>
          <w:sz w:val="32"/>
          <w:szCs w:val="32"/>
        </w:rPr>
        <w:t xml:space="preserve">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w:t>
      </w:r>
      <w:r w:rsidRPr="001722A9">
        <w:rPr>
          <w:rFonts w:asciiTheme="minorBidi" w:hAnsiTheme="minorBidi" w:cstheme="minorBidi"/>
          <w:b/>
          <w:bCs/>
          <w:color w:val="FF0000"/>
          <w:sz w:val="32"/>
          <w:szCs w:val="32"/>
          <w:rtl/>
        </w:rPr>
        <w:t>الأنعام: 153</w:t>
      </w:r>
      <w:r w:rsidRPr="001722A9">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عباد الله: من الظواهر الاجتماعية في حياة البشر: أن الإنسان بطبعه إلى التقليد والمحاكاة خصوصاً لمن يرى فيه أنه أفضل منه، فالصغير يقلّد الكبير، والضعيف يقلّد القوي، والمتعلم يقلّد المعلّم، وهذه الظاهرة لها خطورتها، خصوصاً إذا كان المقلّد منحرفاً عن جادة الصواب، فإن المقلّد ينحرف معه بقدر تقليده له ويتأثر بأخلاقه بقدر ميوله إليه</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قال شيخ الإسلام ابن تيمية -رحمه الله</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 xml:space="preserve">إن المشاركة في الهدى الظاهر تورث تناسباً </w:t>
      </w:r>
      <w:proofErr w:type="spellStart"/>
      <w:r w:rsidRPr="002F4DEF">
        <w:rPr>
          <w:rFonts w:asciiTheme="minorBidi" w:hAnsiTheme="minorBidi" w:cstheme="minorBidi"/>
          <w:b/>
          <w:bCs/>
          <w:sz w:val="32"/>
          <w:szCs w:val="32"/>
          <w:rtl/>
        </w:rPr>
        <w:t>وتشاكلاً</w:t>
      </w:r>
      <w:proofErr w:type="spellEnd"/>
      <w:r w:rsidRPr="002F4DEF">
        <w:rPr>
          <w:rFonts w:asciiTheme="minorBidi" w:hAnsiTheme="minorBidi" w:cstheme="minorBidi"/>
          <w:b/>
          <w:bCs/>
          <w:sz w:val="32"/>
          <w:szCs w:val="32"/>
          <w:rtl/>
        </w:rPr>
        <w:t xml:space="preserve"> بين المتشابهين يقود إلى موافقةٍ مَّا في الأخلاق والأعمال</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وهذا</w:t>
      </w:r>
      <w:proofErr w:type="gramEnd"/>
      <w:r w:rsidRPr="002F4DEF">
        <w:rPr>
          <w:rFonts w:asciiTheme="minorBidi" w:hAnsiTheme="minorBidi" w:cstheme="minorBidi"/>
          <w:b/>
          <w:bCs/>
          <w:sz w:val="32"/>
          <w:szCs w:val="32"/>
          <w:rtl/>
        </w:rPr>
        <w:t xml:space="preserve"> أمر محسوس، فإن اللابس ثياب أهل العلم يجد في نفسه نوع انضمام إليهم، واللابس لثياب الجند المقاتلة مثلاً يجد من نفسه نوع تخلّق بأخلاقهم، ويصير طبعه متقاضياً لذلك، إلا أن يمنعه مانع</w:t>
      </w:r>
      <w:r w:rsidRPr="002F4DEF">
        <w:rPr>
          <w:rFonts w:asciiTheme="minorBidi" w:hAnsiTheme="minorBidi" w:cstheme="minorBidi"/>
          <w:b/>
          <w:bCs/>
          <w:sz w:val="32"/>
          <w:szCs w:val="32"/>
        </w:rPr>
        <w:t xml:space="preserve">…" </w:t>
      </w:r>
      <w:r w:rsidRPr="002F4DEF">
        <w:rPr>
          <w:rFonts w:asciiTheme="minorBidi" w:hAnsiTheme="minorBidi" w:cstheme="minorBidi"/>
          <w:b/>
          <w:bCs/>
          <w:sz w:val="32"/>
          <w:szCs w:val="32"/>
          <w:rtl/>
        </w:rPr>
        <w:t>انتهى</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ولذلك شرع الله لنا الاقتداء بالأخيار، ونهانا عن الاقتداء بالأشرار، ورأس الأخيار هو رسول الله -صلى الله عليه وسلم-، وقد أمرنا الله بالاقتداء به خاصة، قال الله -تعالى</w:t>
      </w:r>
      <w:r w:rsidRPr="002F4DEF">
        <w:rPr>
          <w:rFonts w:asciiTheme="minorBidi" w:hAnsiTheme="minorBidi" w:cstheme="minorBidi"/>
          <w:b/>
          <w:bCs/>
          <w:sz w:val="32"/>
          <w:szCs w:val="32"/>
        </w:rPr>
        <w:t>-:</w:t>
      </w:r>
    </w:p>
    <w:p w:rsidR="001722A9"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1722A9">
        <w:rPr>
          <w:rFonts w:asciiTheme="minorBidi" w:hAnsiTheme="minorBidi" w:cstheme="minorBidi"/>
          <w:b/>
          <w:bCs/>
          <w:color w:val="FF0000"/>
          <w:sz w:val="32"/>
          <w:szCs w:val="32"/>
          <w:rtl/>
        </w:rPr>
        <w:t>لَقَدْ كَانَ لَكُمْ فِي رَسُولِ اللَّهِ أُسْوَةٌ حَسَنَةٌ لِّمَن كَانَ يَرْجُو اللَّهَ وَالْيَوْمَ الْآخِرَ وَذَكَرَ اللَّهَ كَثِيرًا</w:t>
      </w:r>
      <w:r w:rsidRPr="001722A9">
        <w:rPr>
          <w:rFonts w:asciiTheme="minorBidi" w:hAnsiTheme="minorBidi" w:cstheme="minorBidi"/>
          <w:b/>
          <w:bCs/>
          <w:color w:val="FF0000"/>
          <w:sz w:val="32"/>
          <w:szCs w:val="32"/>
        </w:rPr>
        <w:t>)</w:t>
      </w:r>
      <w:r w:rsidRPr="002F4DEF">
        <w:rPr>
          <w:rFonts w:asciiTheme="minorBidi" w:hAnsiTheme="minorBidi" w:cstheme="minorBidi"/>
          <w:b/>
          <w:bCs/>
          <w:sz w:val="32"/>
          <w:szCs w:val="32"/>
        </w:rPr>
        <w:t xml:space="preserve">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w:t>
      </w:r>
      <w:r w:rsidRPr="001722A9">
        <w:rPr>
          <w:rFonts w:asciiTheme="minorBidi" w:hAnsiTheme="minorBidi" w:cstheme="minorBidi"/>
          <w:b/>
          <w:bCs/>
          <w:color w:val="FF0000"/>
          <w:sz w:val="32"/>
          <w:szCs w:val="32"/>
          <w:rtl/>
        </w:rPr>
        <w:t>الأحزاب: 21</w:t>
      </w:r>
      <w:r w:rsidRPr="001722A9">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فشرع الله للمسلمين الاقتداء برسوله -صلى الله عليه وسلم- في جميع أعمالهم وأحوالهم، وهذه الآية وإن كان سببها خاصاً بغزوة الأحزاب، فهي عامّة في كل شيء</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ومثلها </w:t>
      </w:r>
      <w:proofErr w:type="gramStart"/>
      <w:r w:rsidRPr="002F4DEF">
        <w:rPr>
          <w:rFonts w:asciiTheme="minorBidi" w:hAnsiTheme="minorBidi" w:cstheme="minorBidi"/>
          <w:b/>
          <w:bCs/>
          <w:sz w:val="32"/>
          <w:szCs w:val="32"/>
          <w:rtl/>
        </w:rPr>
        <w:t>قوله</w:t>
      </w:r>
      <w:proofErr w:type="gramEnd"/>
      <w:r w:rsidRPr="002F4DEF">
        <w:rPr>
          <w:rFonts w:asciiTheme="minorBidi" w:hAnsiTheme="minorBidi" w:cstheme="minorBidi"/>
          <w:b/>
          <w:bCs/>
          <w:sz w:val="32"/>
          <w:szCs w:val="32"/>
          <w:rtl/>
        </w:rPr>
        <w:t xml:space="preserve"> تعالى</w:t>
      </w:r>
      <w:r w:rsidRPr="002F4DEF">
        <w:rPr>
          <w:rFonts w:asciiTheme="minorBidi" w:hAnsiTheme="minorBidi" w:cstheme="minorBidi"/>
          <w:b/>
          <w:bCs/>
          <w:sz w:val="32"/>
          <w:szCs w:val="32"/>
        </w:rPr>
        <w:t>:</w:t>
      </w:r>
    </w:p>
    <w:p w:rsidR="001722A9"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1722A9">
        <w:rPr>
          <w:rFonts w:asciiTheme="minorBidi" w:hAnsiTheme="minorBidi" w:cstheme="minorBidi"/>
          <w:b/>
          <w:bCs/>
          <w:color w:val="FF0000"/>
          <w:sz w:val="32"/>
          <w:szCs w:val="32"/>
          <w:rtl/>
        </w:rPr>
        <w:t>وَمَا آتَاكُمُ الرَّسُولُ فَخُذُوهُ وَمَا نَهَاكُمْ عَنْهُ</w:t>
      </w:r>
      <w:r w:rsidRPr="001722A9">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1722A9">
        <w:rPr>
          <w:rFonts w:asciiTheme="minorBidi" w:hAnsiTheme="minorBidi" w:cstheme="minorBidi"/>
          <w:b/>
          <w:bCs/>
          <w:color w:val="FF0000"/>
          <w:sz w:val="32"/>
          <w:szCs w:val="32"/>
          <w:rtl/>
        </w:rPr>
        <w:t>الحشر: 7</w:t>
      </w:r>
      <w:r w:rsidRPr="001722A9">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قال الإمام ابن كثير -رحمه الله</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هذه الآية أصل كبير في التأسّي برسول الله -صلى الله عليه وسلم- في أقواله وأفعاله وأحواله، وكما شرع الله الاقتداء برسوله شرع الاقتداء بأصحاب رسوله الكرام، قال تعالى</w:t>
      </w:r>
      <w:r w:rsidRPr="002F4DEF">
        <w:rPr>
          <w:rFonts w:asciiTheme="minorBidi" w:hAnsiTheme="minorBidi" w:cstheme="minorBidi"/>
          <w:b/>
          <w:bCs/>
          <w:sz w:val="32"/>
          <w:szCs w:val="32"/>
        </w:rPr>
        <w:t>: (</w:t>
      </w:r>
      <w:r w:rsidRPr="001722A9">
        <w:rPr>
          <w:rFonts w:asciiTheme="minorBidi" w:hAnsiTheme="minorBidi" w:cstheme="minorBidi"/>
          <w:b/>
          <w:bCs/>
          <w:color w:val="FF0000"/>
          <w:sz w:val="32"/>
          <w:szCs w:val="32"/>
          <w:rtl/>
        </w:rPr>
        <w:t>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1722A9">
        <w:rPr>
          <w:rFonts w:asciiTheme="minorBidi" w:hAnsiTheme="minorBidi" w:cstheme="minorBidi"/>
          <w:b/>
          <w:bCs/>
          <w:color w:val="FF0000"/>
          <w:sz w:val="32"/>
          <w:szCs w:val="32"/>
          <w:rtl/>
        </w:rPr>
        <w:t>التوبة: 100</w:t>
      </w:r>
      <w:r w:rsidRPr="001722A9">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lastRenderedPageBreak/>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فأخبر سبحانه: أنه رضي عن السابقين الأولين من المهاجرين والأنصار، وأعدّ لهم الجنات من غير تقييد. وقيد رضاه عن غيرهم ممّن جاء بعدهم إلى يوم القيامة بشرط </w:t>
      </w:r>
      <w:proofErr w:type="spellStart"/>
      <w:r w:rsidRPr="002F4DEF">
        <w:rPr>
          <w:rFonts w:asciiTheme="minorBidi" w:hAnsiTheme="minorBidi" w:cstheme="minorBidi"/>
          <w:b/>
          <w:bCs/>
          <w:sz w:val="32"/>
          <w:szCs w:val="32"/>
          <w:rtl/>
        </w:rPr>
        <w:t>اتباعه</w:t>
      </w:r>
      <w:proofErr w:type="spellEnd"/>
      <w:r w:rsidRPr="002F4DEF">
        <w:rPr>
          <w:rFonts w:asciiTheme="minorBidi" w:hAnsiTheme="minorBidi" w:cstheme="minorBidi"/>
          <w:b/>
          <w:bCs/>
          <w:sz w:val="32"/>
          <w:szCs w:val="32"/>
          <w:rtl/>
        </w:rPr>
        <w:t xml:space="preserve"> للمهاجرين والأنصار بإحسان، أي حالة كونه محسناً </w:t>
      </w:r>
      <w:proofErr w:type="spellStart"/>
      <w:r w:rsidRPr="002F4DEF">
        <w:rPr>
          <w:rFonts w:asciiTheme="minorBidi" w:hAnsiTheme="minorBidi" w:cstheme="minorBidi"/>
          <w:b/>
          <w:bCs/>
          <w:sz w:val="32"/>
          <w:szCs w:val="32"/>
          <w:rtl/>
        </w:rPr>
        <w:t>باتباعه</w:t>
      </w:r>
      <w:proofErr w:type="spellEnd"/>
      <w:r w:rsidRPr="002F4DEF">
        <w:rPr>
          <w:rFonts w:asciiTheme="minorBidi" w:hAnsiTheme="minorBidi" w:cstheme="minorBidi"/>
          <w:b/>
          <w:bCs/>
          <w:sz w:val="32"/>
          <w:szCs w:val="32"/>
          <w:rtl/>
        </w:rPr>
        <w:t xml:space="preserve"> لهم في الأقوال والأعمال؟</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وهذا يدل على مشروعية الاقتداء بهؤلاء الصحابة الكرام</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قال</w:t>
      </w:r>
      <w:proofErr w:type="gramEnd"/>
      <w:r w:rsidRPr="002F4DEF">
        <w:rPr>
          <w:rFonts w:asciiTheme="minorBidi" w:hAnsiTheme="minorBidi" w:cstheme="minorBidi"/>
          <w:b/>
          <w:bCs/>
          <w:sz w:val="32"/>
          <w:szCs w:val="32"/>
          <w:rtl/>
        </w:rPr>
        <w:t xml:space="preserve"> الإمام ابن كثير -رحمه الله-: فيا ويل مَن من أبغضهم أو سبّهم أو أبغض أو سبّ بعضهم</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ولا سيما سيد الصحابة بعد الرسول -صلى الله عليه وسلم- وخيرهم وأفضلهم، أعني الصدّيق الأكبر، والخليفة الأعظم، أبا بكر -رضي الله عنه-، فإن الطائفة المخذولة من الرافضة يعادون أفضل الصحابة ويبغضونهم ويسبّونهم -عياذاً بالله من ذلك-، وهذا يدل على أن عقولهم معكوسة، وقلوبهم </w:t>
      </w:r>
      <w:proofErr w:type="spellStart"/>
      <w:r w:rsidRPr="002F4DEF">
        <w:rPr>
          <w:rFonts w:asciiTheme="minorBidi" w:hAnsiTheme="minorBidi" w:cstheme="minorBidi"/>
          <w:b/>
          <w:bCs/>
          <w:sz w:val="32"/>
          <w:szCs w:val="32"/>
          <w:rtl/>
        </w:rPr>
        <w:t>منكوسة</w:t>
      </w:r>
      <w:proofErr w:type="spellEnd"/>
      <w:r w:rsidRPr="002F4DEF">
        <w:rPr>
          <w:rFonts w:asciiTheme="minorBidi" w:hAnsiTheme="minorBidi" w:cstheme="minorBidi"/>
          <w:b/>
          <w:bCs/>
          <w:sz w:val="32"/>
          <w:szCs w:val="32"/>
          <w:rtl/>
        </w:rPr>
        <w:t>، فأين هؤلاء من الإيمان بالقرآن إذ يسبّون مَن مدحهم الله ويبغضون من أحبّهم الله، ويسخطون على مَن رضي الله عنهم؟</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1722A9" w:rsidRDefault="006B59E4" w:rsidP="001722A9">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عباد الله: وكما شرع الله الاقتداء برسوله محمد -صلى الله عليه وسلم- </w:t>
      </w:r>
      <w:proofErr w:type="spellStart"/>
      <w:r w:rsidRPr="002F4DEF">
        <w:rPr>
          <w:rFonts w:asciiTheme="minorBidi" w:hAnsiTheme="minorBidi" w:cstheme="minorBidi"/>
          <w:b/>
          <w:bCs/>
          <w:sz w:val="32"/>
          <w:szCs w:val="32"/>
          <w:rtl/>
        </w:rPr>
        <w:t>واتباعه</w:t>
      </w:r>
      <w:proofErr w:type="spellEnd"/>
      <w:r w:rsidRPr="002F4DEF">
        <w:rPr>
          <w:rFonts w:asciiTheme="minorBidi" w:hAnsiTheme="minorBidi" w:cstheme="minorBidi"/>
          <w:b/>
          <w:bCs/>
          <w:sz w:val="32"/>
          <w:szCs w:val="32"/>
          <w:rtl/>
        </w:rPr>
        <w:t xml:space="preserve"> في جميع الأعمال، فقد شرع الله الاقتداء بهم في البراءة من المشركين وفي مخالفتهم لهم، قال تعالى</w:t>
      </w:r>
    </w:p>
    <w:p w:rsidR="001722A9" w:rsidRDefault="006B59E4" w:rsidP="001722A9">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w:t>
      </w:r>
      <w:r w:rsidRPr="001722A9">
        <w:rPr>
          <w:rFonts w:asciiTheme="minorBidi" w:hAnsiTheme="minorBidi" w:cstheme="minorBidi"/>
          <w:b/>
          <w:bCs/>
          <w:color w:val="FF0000"/>
          <w:sz w:val="32"/>
          <w:szCs w:val="32"/>
          <w:rtl/>
        </w:rPr>
        <w:t>قَدْ كَانَتْ لَكُمْ أُسْوَةٌ حَسَنَةٌ فِي إِبْرَاهِيمَ وَالَّذِينَ مَعَهُ إِذْ قَالُوا لِقَوْمِهِمْ إِنَّا بُرَاء مِنكُمْ وَمِمَّا تَعْبُدُونَ مِن دُونِ اللَّهِ كَفَرْنَا بِكُمْ وَبَدَا بَيْنَنَا وَبَيْنَكُمُ الْعَدَاوَةُ وَالْبَغْضَاء أَبَدًا حَتَّى تُؤْمِنُوا بِاللَّهِ وَحْدَهُ</w:t>
      </w:r>
      <w:r w:rsidRPr="001722A9">
        <w:rPr>
          <w:rFonts w:asciiTheme="minorBidi" w:hAnsiTheme="minorBidi" w:cstheme="minorBidi"/>
          <w:b/>
          <w:bCs/>
          <w:color w:val="FF0000"/>
          <w:sz w:val="32"/>
          <w:szCs w:val="32"/>
        </w:rPr>
        <w:t>)</w:t>
      </w:r>
    </w:p>
    <w:p w:rsidR="006B59E4" w:rsidRPr="002F4DEF" w:rsidRDefault="006B59E4" w:rsidP="001722A9">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w:t>
      </w:r>
      <w:r w:rsidRPr="001722A9">
        <w:rPr>
          <w:rFonts w:asciiTheme="minorBidi" w:hAnsiTheme="minorBidi" w:cstheme="minorBidi"/>
          <w:b/>
          <w:bCs/>
          <w:color w:val="FF0000"/>
          <w:sz w:val="32"/>
          <w:szCs w:val="32"/>
          <w:rtl/>
        </w:rPr>
        <w:t>الممتحنة: 4</w:t>
      </w:r>
      <w:r w:rsidRPr="001722A9">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إلى قوله تعالى</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لَقَدْ كَانَ لَكُمْ فِيهِمْ أُسْوَةٌ حَسَنَةٌ لِمَن كَانَ يَرْجُو اللَّهَ وَالْيَوْمَ الْآخِرَ وَمَن يَتَوَلَّ فَإِنَّ اللَّهَ هُوَ الْغَنِيُّ الْحَمِيدُ</w:t>
      </w:r>
      <w:r w:rsidRPr="00F05ABB">
        <w:rPr>
          <w:rFonts w:asciiTheme="minorBidi" w:hAnsiTheme="minorBidi" w:cstheme="minorBidi"/>
          <w:b/>
          <w:bCs/>
          <w:color w:val="FF0000"/>
          <w:sz w:val="32"/>
          <w:szCs w:val="32"/>
        </w:rPr>
        <w:t>)</w:t>
      </w: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الممتحنة: 6</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فقد شرع الله الاقتداء بالخليلين وأتباعهما في عبادة الله، وترك عبادة ما سواه، وفي البراءة من المشركين، ومعاداتهم في الله، والبراءة من دينهم وأخلاقهم وعاداتهم الخاصة بهم، وهذه هي </w:t>
      </w:r>
      <w:proofErr w:type="spellStart"/>
      <w:r w:rsidRPr="002F4DEF">
        <w:rPr>
          <w:rFonts w:asciiTheme="minorBidi" w:hAnsiTheme="minorBidi" w:cstheme="minorBidi"/>
          <w:b/>
          <w:bCs/>
          <w:sz w:val="32"/>
          <w:szCs w:val="32"/>
          <w:rtl/>
        </w:rPr>
        <w:t>الحنيفية</w:t>
      </w:r>
      <w:proofErr w:type="spellEnd"/>
      <w:r w:rsidRPr="002F4DEF">
        <w:rPr>
          <w:rFonts w:asciiTheme="minorBidi" w:hAnsiTheme="minorBidi" w:cstheme="minorBidi"/>
          <w:b/>
          <w:bCs/>
          <w:sz w:val="32"/>
          <w:szCs w:val="32"/>
          <w:rtl/>
        </w:rPr>
        <w:t xml:space="preserve"> ملّة إبراهيم التي أمر الله عبده محمداً -صلى الله عليه وسلم- </w:t>
      </w:r>
      <w:proofErr w:type="spellStart"/>
      <w:r w:rsidRPr="002F4DEF">
        <w:rPr>
          <w:rFonts w:asciiTheme="minorBidi" w:hAnsiTheme="minorBidi" w:cstheme="minorBidi"/>
          <w:b/>
          <w:bCs/>
          <w:sz w:val="32"/>
          <w:szCs w:val="32"/>
          <w:rtl/>
        </w:rPr>
        <w:t>باتباعها</w:t>
      </w:r>
      <w:proofErr w:type="spellEnd"/>
      <w:r w:rsidRPr="002F4DEF">
        <w:rPr>
          <w:rFonts w:asciiTheme="minorBidi" w:hAnsiTheme="minorBidi" w:cstheme="minorBidi"/>
          <w:b/>
          <w:bCs/>
          <w:sz w:val="32"/>
          <w:szCs w:val="32"/>
          <w:rtl/>
        </w:rPr>
        <w:t xml:space="preserve"> في قوله</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ثُمَّ أَوْحَيْنَا إِلَيْكَ أَنِ اتَّبِعْ مِلَّةَ إِبْرَاهِيمَ حَنِيفًا وَمَا كَانَ مِنَ الْمُشْرِكِينَ</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النحل: 123</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فهذا أصل القدوة</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ومن القدوة الحسنة والتقليد المحمود: اقتداء الذرية بالآباء الصالحين، قال تعالى</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 xml:space="preserve">وَالَّذِينَ آمَنُوا وَاتَّبَعَتْهُمْ ذُرِّيَّتُهُم بِإِيمَانٍ أَلْحَقْنَا بِهِمْ ذُرِّيَّتَهُمْ وَمَا </w:t>
      </w:r>
      <w:proofErr w:type="spellStart"/>
      <w:r w:rsidRPr="00F05ABB">
        <w:rPr>
          <w:rFonts w:asciiTheme="minorBidi" w:hAnsiTheme="minorBidi" w:cstheme="minorBidi"/>
          <w:b/>
          <w:bCs/>
          <w:color w:val="FF0000"/>
          <w:sz w:val="32"/>
          <w:szCs w:val="32"/>
          <w:rtl/>
        </w:rPr>
        <w:t>أَلَتْنَاهُم</w:t>
      </w:r>
      <w:proofErr w:type="spellEnd"/>
      <w:r w:rsidRPr="00F05ABB">
        <w:rPr>
          <w:rFonts w:asciiTheme="minorBidi" w:hAnsiTheme="minorBidi" w:cstheme="minorBidi"/>
          <w:b/>
          <w:bCs/>
          <w:color w:val="FF0000"/>
          <w:sz w:val="32"/>
          <w:szCs w:val="32"/>
          <w:rtl/>
        </w:rPr>
        <w:t xml:space="preserve"> مِّنْ عَمَلِهِم مِّن شَيْءٍ</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الطور: 21</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قال الإمام ابن كثير -رحمه الله-: على هذه الآية: يخبر تعالى عن فضله وكرمه ولطفه بخلقه وإحسانه: إن المؤمنين إذا اتبعتهم </w:t>
      </w:r>
      <w:proofErr w:type="spellStart"/>
      <w:r w:rsidRPr="002F4DEF">
        <w:rPr>
          <w:rFonts w:asciiTheme="minorBidi" w:hAnsiTheme="minorBidi" w:cstheme="minorBidi"/>
          <w:b/>
          <w:bCs/>
          <w:sz w:val="32"/>
          <w:szCs w:val="32"/>
          <w:rtl/>
        </w:rPr>
        <w:t>ذرياتهم</w:t>
      </w:r>
      <w:proofErr w:type="spellEnd"/>
      <w:r w:rsidRPr="002F4DEF">
        <w:rPr>
          <w:rFonts w:asciiTheme="minorBidi" w:hAnsiTheme="minorBidi" w:cstheme="minorBidi"/>
          <w:b/>
          <w:bCs/>
          <w:sz w:val="32"/>
          <w:szCs w:val="32"/>
          <w:rtl/>
        </w:rPr>
        <w:t xml:space="preserve"> في الإيمان يلحقهم بآبائهم في المنزلة، وإن لم يبلغوا عملهم، لتقرّ أعين الآباء بالأبناء عندهم في منازلهم، فيجمع بينهم على أحسن الوجوه بأن يرفع الناقص العمل بكامل العمل، ولا ينقص ذلك من عمله ومنزلته للتساوي بينه وبين ذاك</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ومن اقتداء الذريّة بالآباء في اتباع الحق اقتداء نبي الله يوسف -عليه السلام- حين قال</w:t>
      </w:r>
      <w:r w:rsidRPr="002F4DEF">
        <w:rPr>
          <w:rFonts w:asciiTheme="minorBidi" w:hAnsiTheme="minorBidi" w:cstheme="minorBidi"/>
          <w:b/>
          <w:bCs/>
          <w:sz w:val="32"/>
          <w:szCs w:val="32"/>
        </w:rPr>
        <w:t xml:space="preserve">: </w:t>
      </w:r>
    </w:p>
    <w:p w:rsidR="00F05ABB"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lastRenderedPageBreak/>
        <w:t>(</w:t>
      </w:r>
      <w:r w:rsidRPr="00F05ABB">
        <w:rPr>
          <w:rFonts w:asciiTheme="minorBidi" w:hAnsiTheme="minorBidi" w:cstheme="minorBidi"/>
          <w:b/>
          <w:bCs/>
          <w:color w:val="FF0000"/>
          <w:sz w:val="32"/>
          <w:szCs w:val="32"/>
          <w:rtl/>
        </w:rPr>
        <w:t>إِنِّي تَرَكْتُ مِلَّةَ قَوْمٍ لَا يُؤْمِنُونَ بِاللَّهِ وَهُمْ بِالْآخِرَةِ هُمْ كَافِرُونَ * وَاتَّبَعْتُ مِلَّةَ آبَائِي إِبْرَاهِيمَ وَإِسْحَاقَ وَيَعْقُوبَ مَا كَانَ لَنَا أَنْ نُشْرِكَ بِاللَّهِ مِنْ شَيْءٍ ذَلِكَ مِنْ فَضْلِ اللَّهِ عَلَيْنَا وَعَلَى النَّاسِ وَلَكِنَّ أَكْثَرَ النَّاسِ لَا يَشْكُرُونَ</w:t>
      </w:r>
      <w:r w:rsidRPr="00F05ABB">
        <w:rPr>
          <w:rFonts w:asciiTheme="minorBidi" w:hAnsiTheme="minorBidi" w:cstheme="minorBidi"/>
          <w:b/>
          <w:bCs/>
          <w:color w:val="FF0000"/>
          <w:sz w:val="32"/>
          <w:szCs w:val="32"/>
        </w:rPr>
        <w:t>)</w:t>
      </w:r>
    </w:p>
    <w:p w:rsidR="006B59E4"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Pr>
      </w:pPr>
      <w:r w:rsidRPr="00F05ABB">
        <w:rPr>
          <w:rFonts w:asciiTheme="minorBidi" w:hAnsiTheme="minorBidi" w:cstheme="minorBidi"/>
          <w:b/>
          <w:bCs/>
          <w:color w:val="FF0000"/>
          <w:sz w:val="32"/>
          <w:szCs w:val="32"/>
        </w:rPr>
        <w:t xml:space="preserve"> [</w:t>
      </w:r>
      <w:r w:rsidRPr="00F05ABB">
        <w:rPr>
          <w:rFonts w:asciiTheme="minorBidi" w:hAnsiTheme="minorBidi" w:cstheme="minorBidi"/>
          <w:b/>
          <w:bCs/>
          <w:color w:val="FF0000"/>
          <w:sz w:val="32"/>
          <w:szCs w:val="32"/>
          <w:rtl/>
        </w:rPr>
        <w:t>يوسف: 37 -38</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يقول عليه السلام</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هجرت طريق الكفر والشرك الذي عليه الكَفَرة والمشركون، وسلكت طريق هؤلاء المرسلين، فصار ذلك سبباً في هداية الله لي وتعليمه إيّاي، وهكذا يكون حال مَن سلك طريق الهدى، وترك طريق الضلال، وهكذا يكون الصالحون خلفاً لمن سلف، يكون الآباء قدوة لأبنائهم في الخير، وتكون الذريّة تبعاً لهم في ذلك في سلسلة متصلة تسير إلى الجنة على هدىً ونور</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ولكن المصيبة إذا فسد الآباء وكانوا قدوة سيئة لأولادهم في الضلال، كما قال تعالى</w:t>
      </w:r>
      <w:r w:rsidRPr="002F4DEF">
        <w:rPr>
          <w:rFonts w:asciiTheme="minorBidi" w:hAnsiTheme="minorBidi" w:cstheme="minorBidi"/>
          <w:b/>
          <w:bCs/>
          <w:sz w:val="32"/>
          <w:szCs w:val="32"/>
        </w:rPr>
        <w:t>:</w:t>
      </w:r>
    </w:p>
    <w:p w:rsidR="00F05ABB"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وَإِذَا قِيلَ لَهُمُ اتَّبِعُوا مَا أَنزَلَ اللّهُ قَالُواْ بَلْ نَتَّبِعُ مَا أَلْفَيْنَا عَلَيْهِ آبَاءنَا أَوَلَوْ كَانَ آبَاؤُهُمْ لاَ يَعْقِلُونَ شَيْئاً وَلاَ يَهْتَدُونَ</w:t>
      </w:r>
      <w:r w:rsidRPr="00F05ABB">
        <w:rPr>
          <w:rFonts w:asciiTheme="minorBidi" w:hAnsiTheme="minorBidi" w:cstheme="minorBidi"/>
          <w:b/>
          <w:bCs/>
          <w:color w:val="FF0000"/>
          <w:sz w:val="32"/>
          <w:szCs w:val="32"/>
        </w:rPr>
        <w:t xml:space="preserve">)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F05ABB">
        <w:rPr>
          <w:rFonts w:asciiTheme="minorBidi" w:hAnsiTheme="minorBidi" w:cstheme="minorBidi"/>
          <w:b/>
          <w:bCs/>
          <w:color w:val="FF0000"/>
          <w:sz w:val="32"/>
          <w:szCs w:val="32"/>
        </w:rPr>
        <w:t>[</w:t>
      </w:r>
      <w:r w:rsidRPr="00F05ABB">
        <w:rPr>
          <w:rFonts w:asciiTheme="minorBidi" w:hAnsiTheme="minorBidi" w:cstheme="minorBidi"/>
          <w:b/>
          <w:bCs/>
          <w:color w:val="FF0000"/>
          <w:sz w:val="32"/>
          <w:szCs w:val="32"/>
          <w:rtl/>
        </w:rPr>
        <w:t>البقرة: 170</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ما</w:t>
      </w:r>
      <w:proofErr w:type="gramEnd"/>
      <w:r w:rsidRPr="002F4DEF">
        <w:rPr>
          <w:rFonts w:asciiTheme="minorBidi" w:hAnsiTheme="minorBidi" w:cstheme="minorBidi"/>
          <w:b/>
          <w:bCs/>
          <w:sz w:val="32"/>
          <w:szCs w:val="32"/>
          <w:rtl/>
        </w:rPr>
        <w:t xml:space="preserve"> ظنكم إذا كان الأب لا يصلي ولا يعرف المساجد، وإذا كان </w:t>
      </w:r>
      <w:proofErr w:type="spellStart"/>
      <w:r w:rsidRPr="002F4DEF">
        <w:rPr>
          <w:rFonts w:asciiTheme="minorBidi" w:hAnsiTheme="minorBidi" w:cstheme="minorBidi"/>
          <w:b/>
          <w:bCs/>
          <w:sz w:val="32"/>
          <w:szCs w:val="32"/>
          <w:rtl/>
        </w:rPr>
        <w:t>يتعاطى</w:t>
      </w:r>
      <w:proofErr w:type="spellEnd"/>
      <w:r w:rsidRPr="002F4DEF">
        <w:rPr>
          <w:rFonts w:asciiTheme="minorBidi" w:hAnsiTheme="minorBidi" w:cstheme="minorBidi"/>
          <w:b/>
          <w:bCs/>
          <w:sz w:val="32"/>
          <w:szCs w:val="32"/>
          <w:rtl/>
        </w:rPr>
        <w:t xml:space="preserve"> المسكِرات والمخدرات، أو يشرب الدخان الخبيث أمام أولاده؟ ما ظنكم إذا كان الأب لا يتورّع عن كسب المال الحرام، ولو عن طريق الربا والقمار والرشوة وبيع المواد المحرّمة </w:t>
      </w:r>
      <w:proofErr w:type="spellStart"/>
      <w:r w:rsidRPr="002F4DEF">
        <w:rPr>
          <w:rFonts w:asciiTheme="minorBidi" w:hAnsiTheme="minorBidi" w:cstheme="minorBidi"/>
          <w:b/>
          <w:bCs/>
          <w:sz w:val="32"/>
          <w:szCs w:val="32"/>
          <w:rtl/>
        </w:rPr>
        <w:t>كالتصاوير</w:t>
      </w:r>
      <w:proofErr w:type="spellEnd"/>
      <w:r w:rsidRPr="002F4DEF">
        <w:rPr>
          <w:rFonts w:asciiTheme="minorBidi" w:hAnsiTheme="minorBidi" w:cstheme="minorBidi"/>
          <w:b/>
          <w:bCs/>
          <w:sz w:val="32"/>
          <w:szCs w:val="32"/>
          <w:rtl/>
        </w:rPr>
        <w:t xml:space="preserve"> والأفلام الخليعة وأدوات اللهو؟ </w:t>
      </w:r>
      <w:proofErr w:type="gramStart"/>
      <w:r w:rsidRPr="002F4DEF">
        <w:rPr>
          <w:rFonts w:asciiTheme="minorBidi" w:hAnsiTheme="minorBidi" w:cstheme="minorBidi"/>
          <w:b/>
          <w:bCs/>
          <w:sz w:val="32"/>
          <w:szCs w:val="32"/>
          <w:rtl/>
        </w:rPr>
        <w:t>ما</w:t>
      </w:r>
      <w:proofErr w:type="gramEnd"/>
      <w:r w:rsidRPr="002F4DEF">
        <w:rPr>
          <w:rFonts w:asciiTheme="minorBidi" w:hAnsiTheme="minorBidi" w:cstheme="minorBidi"/>
          <w:b/>
          <w:bCs/>
          <w:sz w:val="32"/>
          <w:szCs w:val="32"/>
          <w:rtl/>
        </w:rPr>
        <w:t xml:space="preserve"> ظنّكم إذا كان الأب لا يتورع عن الغش في المعاملة والفجور في الخصومة والتزوير في الشهادة، والكذب في اليمين؟ </w:t>
      </w:r>
      <w:proofErr w:type="gramStart"/>
      <w:r w:rsidRPr="002F4DEF">
        <w:rPr>
          <w:rFonts w:asciiTheme="minorBidi" w:hAnsiTheme="minorBidi" w:cstheme="minorBidi"/>
          <w:b/>
          <w:bCs/>
          <w:sz w:val="32"/>
          <w:szCs w:val="32"/>
          <w:rtl/>
        </w:rPr>
        <w:t>ماذا</w:t>
      </w:r>
      <w:proofErr w:type="gramEnd"/>
      <w:r w:rsidRPr="002F4DEF">
        <w:rPr>
          <w:rFonts w:asciiTheme="minorBidi" w:hAnsiTheme="minorBidi" w:cstheme="minorBidi"/>
          <w:b/>
          <w:bCs/>
          <w:sz w:val="32"/>
          <w:szCs w:val="32"/>
          <w:rtl/>
        </w:rPr>
        <w:t xml:space="preserve"> تظنون في الذرية التي تشاهد كل هذه الجرائم تُفعل أمامها وفي محيطها ويمارسها أبوهم وأقرب الناس إليهم؟</w:t>
      </w: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إنهم سيكونون؛ كما قال الشاعر</w:t>
      </w: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إذا كان ربُّ البيت بالدف مولعاً *** فشيمة أهل البيت </w:t>
      </w:r>
      <w:proofErr w:type="gramStart"/>
      <w:r w:rsidRPr="002F4DEF">
        <w:rPr>
          <w:rFonts w:asciiTheme="minorBidi" w:hAnsiTheme="minorBidi" w:cstheme="minorBidi"/>
          <w:b/>
          <w:bCs/>
          <w:sz w:val="32"/>
          <w:szCs w:val="32"/>
          <w:rtl/>
        </w:rPr>
        <w:t>كلهم</w:t>
      </w:r>
      <w:proofErr w:type="gramEnd"/>
      <w:r w:rsidRPr="002F4DEF">
        <w:rPr>
          <w:rFonts w:asciiTheme="minorBidi" w:hAnsiTheme="minorBidi" w:cstheme="minorBidi"/>
          <w:b/>
          <w:bCs/>
          <w:sz w:val="32"/>
          <w:szCs w:val="32"/>
          <w:rtl/>
        </w:rPr>
        <w:t xml:space="preserve"> الرقص</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وكما</w:t>
      </w:r>
      <w:proofErr w:type="gramEnd"/>
      <w:r w:rsidRPr="002F4DEF">
        <w:rPr>
          <w:rFonts w:asciiTheme="minorBidi" w:hAnsiTheme="minorBidi" w:cstheme="minorBidi"/>
          <w:b/>
          <w:bCs/>
          <w:sz w:val="32"/>
          <w:szCs w:val="32"/>
          <w:rtl/>
        </w:rPr>
        <w:t xml:space="preserve"> قال آخر</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ويـنشأ نـاشئ الفـتيـان مـنّـا *** عـلى مـا كـان عوَّده أبـوه</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إنهم في الغالب سيقولون كما قال أسلافهم</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إِنَّا وَجَدْنَا آبَاءنَا عَلَى أُمَّةٍ وَإِنَّا عَلَى آثَارِهِم مُّقْتَدُونَ</w:t>
      </w:r>
      <w:r w:rsidRPr="002F4DEF">
        <w:rPr>
          <w:rFonts w:asciiTheme="minorBidi" w:hAnsiTheme="minorBidi" w:cstheme="minorBidi"/>
          <w:b/>
          <w:bCs/>
          <w:sz w:val="32"/>
          <w:szCs w:val="32"/>
        </w:rPr>
        <w:t xml:space="preserve">)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w:t>
      </w:r>
      <w:r w:rsidRPr="00F05ABB">
        <w:rPr>
          <w:rFonts w:asciiTheme="minorBidi" w:hAnsiTheme="minorBidi" w:cstheme="minorBidi"/>
          <w:b/>
          <w:bCs/>
          <w:color w:val="FF0000"/>
          <w:sz w:val="32"/>
          <w:szCs w:val="32"/>
          <w:rtl/>
        </w:rPr>
        <w:t>الزخرف: 23</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ولقد حرم الله على الأولاد الاقتداء بهؤلاء الآباء المنحرفين، قال تعالى</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 xml:space="preserve">لَا تَجِدُ قَوْمًا يُؤْمِنُونَ بِاللَّهِ وَالْيَوْمِ الْآخِرِ </w:t>
      </w:r>
      <w:proofErr w:type="spellStart"/>
      <w:r w:rsidRPr="00F05ABB">
        <w:rPr>
          <w:rFonts w:asciiTheme="minorBidi" w:hAnsiTheme="minorBidi" w:cstheme="minorBidi"/>
          <w:b/>
          <w:bCs/>
          <w:color w:val="FF0000"/>
          <w:sz w:val="32"/>
          <w:szCs w:val="32"/>
          <w:rtl/>
        </w:rPr>
        <w:t>يُوَادُّونَ</w:t>
      </w:r>
      <w:proofErr w:type="spellEnd"/>
      <w:r w:rsidRPr="00F05ABB">
        <w:rPr>
          <w:rFonts w:asciiTheme="minorBidi" w:hAnsiTheme="minorBidi" w:cstheme="minorBidi"/>
          <w:b/>
          <w:bCs/>
          <w:color w:val="FF0000"/>
          <w:sz w:val="32"/>
          <w:szCs w:val="32"/>
          <w:rtl/>
        </w:rPr>
        <w:t xml:space="preserve"> مَنْ حَادَّ اللَّهَ وَرَسُولَهُ وَلَوْ كَانُوا آبَاءهُمْ</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المجادلة: 22] الآية</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وقال</w:t>
      </w:r>
      <w:proofErr w:type="gramEnd"/>
      <w:r w:rsidRPr="002F4DEF">
        <w:rPr>
          <w:rFonts w:asciiTheme="minorBidi" w:hAnsiTheme="minorBidi" w:cstheme="minorBidi"/>
          <w:b/>
          <w:bCs/>
          <w:sz w:val="32"/>
          <w:szCs w:val="32"/>
          <w:rtl/>
        </w:rPr>
        <w:t xml:space="preserve"> تعالى في النهي عن طاعة الوالدين المنحرفين</w:t>
      </w:r>
      <w:r w:rsidRPr="002F4DEF">
        <w:rPr>
          <w:rFonts w:asciiTheme="minorBidi" w:hAnsiTheme="minorBidi" w:cstheme="minorBidi"/>
          <w:b/>
          <w:bCs/>
          <w:sz w:val="32"/>
          <w:szCs w:val="32"/>
        </w:rPr>
        <w:t xml:space="preserve">: </w:t>
      </w:r>
    </w:p>
    <w:p w:rsidR="00F05ABB"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t>(</w:t>
      </w:r>
      <w:r w:rsidRPr="00F05ABB">
        <w:rPr>
          <w:rFonts w:asciiTheme="minorBidi" w:hAnsiTheme="minorBidi" w:cstheme="minorBidi"/>
          <w:b/>
          <w:bCs/>
          <w:color w:val="FF0000"/>
          <w:sz w:val="32"/>
          <w:szCs w:val="32"/>
          <w:rtl/>
        </w:rPr>
        <w:t xml:space="preserve">وَإِن جَاهَدَاكَ عَلى أَن تُشْرِكَ </w:t>
      </w:r>
      <w:proofErr w:type="spellStart"/>
      <w:r w:rsidRPr="00F05ABB">
        <w:rPr>
          <w:rFonts w:asciiTheme="minorBidi" w:hAnsiTheme="minorBidi" w:cstheme="minorBidi"/>
          <w:b/>
          <w:bCs/>
          <w:color w:val="FF0000"/>
          <w:sz w:val="32"/>
          <w:szCs w:val="32"/>
          <w:rtl/>
        </w:rPr>
        <w:t>بِي</w:t>
      </w:r>
      <w:proofErr w:type="spellEnd"/>
      <w:r w:rsidRPr="00F05ABB">
        <w:rPr>
          <w:rFonts w:asciiTheme="minorBidi" w:hAnsiTheme="minorBidi" w:cstheme="minorBidi"/>
          <w:b/>
          <w:bCs/>
          <w:color w:val="FF0000"/>
          <w:sz w:val="32"/>
          <w:szCs w:val="32"/>
          <w:rtl/>
        </w:rPr>
        <w:t xml:space="preserve"> مَا لَيْسَ </w:t>
      </w:r>
      <w:proofErr w:type="spellStart"/>
      <w:r w:rsidRPr="00F05ABB">
        <w:rPr>
          <w:rFonts w:asciiTheme="minorBidi" w:hAnsiTheme="minorBidi" w:cstheme="minorBidi"/>
          <w:b/>
          <w:bCs/>
          <w:color w:val="FF0000"/>
          <w:sz w:val="32"/>
          <w:szCs w:val="32"/>
          <w:rtl/>
        </w:rPr>
        <w:t>لَكَ</w:t>
      </w:r>
      <w:proofErr w:type="spellEnd"/>
      <w:r w:rsidRPr="00F05ABB">
        <w:rPr>
          <w:rFonts w:asciiTheme="minorBidi" w:hAnsiTheme="minorBidi" w:cstheme="minorBidi"/>
          <w:b/>
          <w:bCs/>
          <w:color w:val="FF0000"/>
          <w:sz w:val="32"/>
          <w:szCs w:val="32"/>
          <w:rtl/>
        </w:rPr>
        <w:t xml:space="preserve"> </w:t>
      </w:r>
      <w:proofErr w:type="spellStart"/>
      <w:r w:rsidRPr="00F05ABB">
        <w:rPr>
          <w:rFonts w:asciiTheme="minorBidi" w:hAnsiTheme="minorBidi" w:cstheme="minorBidi"/>
          <w:b/>
          <w:bCs/>
          <w:color w:val="FF0000"/>
          <w:sz w:val="32"/>
          <w:szCs w:val="32"/>
          <w:rtl/>
        </w:rPr>
        <w:t>بِهِ</w:t>
      </w:r>
      <w:proofErr w:type="spellEnd"/>
      <w:r w:rsidRPr="00F05ABB">
        <w:rPr>
          <w:rFonts w:asciiTheme="minorBidi" w:hAnsiTheme="minorBidi" w:cstheme="minorBidi"/>
          <w:b/>
          <w:bCs/>
          <w:color w:val="FF0000"/>
          <w:sz w:val="32"/>
          <w:szCs w:val="32"/>
          <w:rtl/>
        </w:rPr>
        <w:t xml:space="preserve"> عِلْمٌ فَلَا تُطِعْهُمَا وَصَاحِبْهُمَا فِي الدُّنْيَا مَعْرُوفًا وَاتَّبِعْ سَبِيلَ مَنْ أَنَابَ إِلَيَّ</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F05ABB">
        <w:rPr>
          <w:rFonts w:asciiTheme="minorBidi" w:hAnsiTheme="minorBidi" w:cstheme="minorBidi"/>
          <w:b/>
          <w:bCs/>
          <w:color w:val="FF0000"/>
          <w:sz w:val="32"/>
          <w:szCs w:val="32"/>
        </w:rPr>
        <w:t xml:space="preserve"> [</w:t>
      </w:r>
      <w:r w:rsidRPr="00F05ABB">
        <w:rPr>
          <w:rFonts w:asciiTheme="minorBidi" w:hAnsiTheme="minorBidi" w:cstheme="minorBidi"/>
          <w:b/>
          <w:bCs/>
          <w:color w:val="FF0000"/>
          <w:sz w:val="32"/>
          <w:szCs w:val="32"/>
          <w:rtl/>
        </w:rPr>
        <w:t>لقمان: 15</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فاتقوا</w:t>
      </w:r>
      <w:proofErr w:type="gramEnd"/>
      <w:r w:rsidRPr="002F4DEF">
        <w:rPr>
          <w:rFonts w:asciiTheme="minorBidi" w:hAnsiTheme="minorBidi" w:cstheme="minorBidi"/>
          <w:b/>
          <w:bCs/>
          <w:sz w:val="32"/>
          <w:szCs w:val="32"/>
          <w:rtl/>
        </w:rPr>
        <w:t xml:space="preserve"> الله -أيُّها الآباء- وكونوا قدوة صالحة لأولادكم، كما أمركم الله بذلك في قوله</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 xml:space="preserve">يَا أَيُّهَا الَّذِينَ آمَنُوا قُوا أَنفُسَكُمْ </w:t>
      </w:r>
      <w:proofErr w:type="spellStart"/>
      <w:r w:rsidRPr="00F05ABB">
        <w:rPr>
          <w:rFonts w:asciiTheme="minorBidi" w:hAnsiTheme="minorBidi" w:cstheme="minorBidi"/>
          <w:b/>
          <w:bCs/>
          <w:color w:val="FF0000"/>
          <w:sz w:val="32"/>
          <w:szCs w:val="32"/>
          <w:rtl/>
        </w:rPr>
        <w:t>وَأَهْلِيكُمْ</w:t>
      </w:r>
      <w:proofErr w:type="spellEnd"/>
      <w:r w:rsidRPr="00F05ABB">
        <w:rPr>
          <w:rFonts w:asciiTheme="minorBidi" w:hAnsiTheme="minorBidi" w:cstheme="minorBidi"/>
          <w:b/>
          <w:bCs/>
          <w:color w:val="FF0000"/>
          <w:sz w:val="32"/>
          <w:szCs w:val="32"/>
          <w:rtl/>
        </w:rPr>
        <w:t xml:space="preserve"> نَارًا وَقُودُهَا النَّاسُ وَالْحِجَارَةُ</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التحريم: 6</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lastRenderedPageBreak/>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tl/>
        </w:rPr>
        <w:t xml:space="preserve">ولا تكونوا من الذين </w:t>
      </w:r>
      <w:proofErr w:type="gramStart"/>
      <w:r w:rsidRPr="002F4DEF">
        <w:rPr>
          <w:rFonts w:asciiTheme="minorBidi" w:hAnsiTheme="minorBidi" w:cstheme="minorBidi"/>
          <w:b/>
          <w:bCs/>
          <w:sz w:val="32"/>
          <w:szCs w:val="32"/>
          <w:rtl/>
        </w:rPr>
        <w:t>قال</w:t>
      </w:r>
      <w:proofErr w:type="gramEnd"/>
      <w:r w:rsidRPr="002F4DEF">
        <w:rPr>
          <w:rFonts w:asciiTheme="minorBidi" w:hAnsiTheme="minorBidi" w:cstheme="minorBidi"/>
          <w:b/>
          <w:bCs/>
          <w:sz w:val="32"/>
          <w:szCs w:val="32"/>
          <w:rtl/>
        </w:rPr>
        <w:t xml:space="preserve"> الله فيهم</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لِيَحْمِلُواْ أَوْزَارَهُمْ كَامِلَةً يَوْمَ الْقِيَامَةِ وَمِنْ أَوْزَارِ الَّذِينَ يُضِلُّونَهُم بِغَيْرِ عِلْمٍ أَلاَ سَاء مَا يَزِرُونَ</w:t>
      </w:r>
      <w:r w:rsidRPr="00F05ABB">
        <w:rPr>
          <w:rFonts w:asciiTheme="minorBidi" w:hAnsiTheme="minorBidi" w:cstheme="minorBidi"/>
          <w:b/>
          <w:bCs/>
          <w:color w:val="FF0000"/>
          <w:sz w:val="32"/>
          <w:szCs w:val="32"/>
        </w:rPr>
        <w:t>)</w:t>
      </w:r>
    </w:p>
    <w:p w:rsidR="006B59E4"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النحل: 25</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كيف نطلب من الشباب أن يبكروا إلى المساجد لانتظار الجمع والجماعات وتلاوة القرآن في بيوت الله وهم يشاهدون آباءهم ممّن هم في سن الستين أو السبعين وهم آخر مَن يأتي إلى المساجد، وأول مَن يخرج منها، وأقلّ الناس رغبة فيها وفي عمارتها، لا يأتون الصلاة إلا وهم كسالى، متأخرون يبخلون في أوقاتهم أن يصرفوا شيئاً منها في المساجد؟</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وإذا</w:t>
      </w:r>
      <w:proofErr w:type="gramEnd"/>
      <w:r w:rsidRPr="002F4DEF">
        <w:rPr>
          <w:rFonts w:asciiTheme="minorBidi" w:hAnsiTheme="minorBidi" w:cstheme="minorBidi"/>
          <w:b/>
          <w:bCs/>
          <w:sz w:val="32"/>
          <w:szCs w:val="32"/>
          <w:rtl/>
        </w:rPr>
        <w:t xml:space="preserve"> غلط أحدهم بعض المرات وجاء مبكِّراً ندم على ذلك واعتبره وقتاً ضائعاً حيث لم يشغله بأمور الدنيا</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وإذا</w:t>
      </w:r>
      <w:proofErr w:type="gramEnd"/>
      <w:r w:rsidRPr="002F4DEF">
        <w:rPr>
          <w:rFonts w:asciiTheme="minorBidi" w:hAnsiTheme="minorBidi" w:cstheme="minorBidi"/>
          <w:b/>
          <w:bCs/>
          <w:sz w:val="32"/>
          <w:szCs w:val="32"/>
          <w:rtl/>
        </w:rPr>
        <w:t xml:space="preserve"> رأيتم مصداق ذلك، فانظروا فراغ المساجد فيما بين الأذان والإقامة في الأوقات الخمسة، ومَن تفوتهم الصلاة أو بعضها بصفة مستمرة، وانظروا تأخرهم في الحضور لصلاة الجمعة التي يشرع التبكير لها</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فاتقوا</w:t>
      </w:r>
      <w:proofErr w:type="gramEnd"/>
      <w:r w:rsidRPr="002F4DEF">
        <w:rPr>
          <w:rFonts w:asciiTheme="minorBidi" w:hAnsiTheme="minorBidi" w:cstheme="minorBidi"/>
          <w:b/>
          <w:bCs/>
          <w:sz w:val="32"/>
          <w:szCs w:val="32"/>
          <w:rtl/>
        </w:rPr>
        <w:t xml:space="preserve"> الله -أيّها الآباء- وحاسبوا أنفسكم، واعلموا أنكم محلّ القدوة، وأن سوق التجارة الرابحة، هو بذكر الله في المساجد والصلوات، وتلاوة السور والآيات، والإحسان والبرّ والصدقات، قال تعالى</w:t>
      </w:r>
      <w:r w:rsidRPr="002F4DEF">
        <w:rPr>
          <w:rFonts w:asciiTheme="minorBidi" w:hAnsiTheme="minorBidi" w:cstheme="minorBidi"/>
          <w:b/>
          <w:bCs/>
          <w:sz w:val="32"/>
          <w:szCs w:val="32"/>
        </w:rPr>
        <w:t>:</w:t>
      </w:r>
    </w:p>
    <w:p w:rsidR="00F05ABB"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إِنَّ الَّذِينَ يَتْلُونَ كِتَابَ اللَّهِ وَأَقَامُوا الصَّلَاةَ وَأَنْفَقُوا مِمَّا رَزَقْنَاهُمْ سِرًّا وَعَلَانِيَةً يَرْجُونَ تِجَارَةً لَنْ تَبُورَ * لِيُوَفِّيَهُمْ أُجُورَهُمْ وَيَزِيدَهُم مِّن فَضْلِهِ إِنَّهُ غَفُورٌ شَكُورٌ</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F05ABB">
        <w:rPr>
          <w:rFonts w:asciiTheme="minorBidi" w:hAnsiTheme="minorBidi" w:cstheme="minorBidi"/>
          <w:b/>
          <w:bCs/>
          <w:color w:val="FF0000"/>
          <w:sz w:val="32"/>
          <w:szCs w:val="32"/>
        </w:rPr>
        <w:t xml:space="preserve"> </w:t>
      </w:r>
      <w:r w:rsidRPr="002F4DEF">
        <w:rPr>
          <w:rFonts w:asciiTheme="minorBidi" w:hAnsiTheme="minorBidi" w:cstheme="minorBidi"/>
          <w:b/>
          <w:bCs/>
          <w:sz w:val="32"/>
          <w:szCs w:val="32"/>
        </w:rPr>
        <w:t>[</w:t>
      </w:r>
      <w:r w:rsidRPr="00F05ABB">
        <w:rPr>
          <w:rFonts w:asciiTheme="minorBidi" w:hAnsiTheme="minorBidi" w:cstheme="minorBidi"/>
          <w:b/>
          <w:bCs/>
          <w:color w:val="FF0000"/>
          <w:sz w:val="32"/>
          <w:szCs w:val="32"/>
          <w:rtl/>
        </w:rPr>
        <w:t>فاطر (30 – 29</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بارك الله لي ولكم في القرآن العظيم</w:t>
      </w:r>
      <w:r w:rsidRPr="002F4DEF">
        <w:rPr>
          <w:rFonts w:asciiTheme="minorBidi" w:hAnsiTheme="minorBidi" w:cstheme="minorBidi"/>
          <w:b/>
          <w:bCs/>
          <w:sz w:val="32"/>
          <w:szCs w:val="32"/>
        </w:rPr>
        <w:t xml:space="preserve"> …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center"/>
        <w:rPr>
          <w:rFonts w:asciiTheme="minorBidi" w:hAnsiTheme="minorBidi" w:cstheme="minorBidi"/>
          <w:b/>
          <w:bCs/>
          <w:sz w:val="32"/>
          <w:szCs w:val="32"/>
        </w:rPr>
      </w:pPr>
      <w:r w:rsidRPr="002F4DEF">
        <w:rPr>
          <w:rFonts w:asciiTheme="minorBidi" w:hAnsiTheme="minorBidi" w:cstheme="minorBidi"/>
          <w:b/>
          <w:bCs/>
          <w:sz w:val="32"/>
          <w:szCs w:val="32"/>
          <w:u w:val="single"/>
          <w:rtl/>
        </w:rPr>
        <w:t>الخطبة الثانية</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الحمد لله رب العالمين، أمرنا بالاقتداء بأهل الخير والرشاد، ونهانا عن الاقتداء بأهل الشر والفساد، وأشهد أن لا إله إلاّ الله وحده لا شريك له، شهادة تنفع قائلها يوم المعاد، وأشهد أن محمداً عبده ورسوله وخيرته من سائر العباد، صلى الله عليه وعلى آله وأصحابه ومَن اهتدى بهداه</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أما بعد</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أيّها</w:t>
      </w:r>
      <w:proofErr w:type="gramEnd"/>
      <w:r w:rsidRPr="002F4DEF">
        <w:rPr>
          <w:rFonts w:asciiTheme="minorBidi" w:hAnsiTheme="minorBidi" w:cstheme="minorBidi"/>
          <w:b/>
          <w:bCs/>
          <w:sz w:val="32"/>
          <w:szCs w:val="32"/>
          <w:rtl/>
        </w:rPr>
        <w:t xml:space="preserve"> الناس: اتقوا الله -تعالى- واعلموا أن العلماء والمعلمين والدعاة والآمرين بالمعروف والناهين عن المنكر، هم طليعة مَن </w:t>
      </w:r>
      <w:proofErr w:type="spellStart"/>
      <w:r w:rsidRPr="002F4DEF">
        <w:rPr>
          <w:rFonts w:asciiTheme="minorBidi" w:hAnsiTheme="minorBidi" w:cstheme="minorBidi"/>
          <w:b/>
          <w:bCs/>
          <w:sz w:val="32"/>
          <w:szCs w:val="32"/>
          <w:rtl/>
        </w:rPr>
        <w:t>يُقتدى</w:t>
      </w:r>
      <w:proofErr w:type="spellEnd"/>
      <w:r w:rsidRPr="002F4DEF">
        <w:rPr>
          <w:rFonts w:asciiTheme="minorBidi" w:hAnsiTheme="minorBidi" w:cstheme="minorBidi"/>
          <w:b/>
          <w:bCs/>
          <w:sz w:val="32"/>
          <w:szCs w:val="32"/>
          <w:rtl/>
        </w:rPr>
        <w:t xml:space="preserve"> بهم، فإن كانوا صالحين ومستقيمين، فهم قدوة صالحة، وهم من أعظم الناس أجراً، قال الله -تعالى</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وَمَنْ أَحْسَنُ قَوْلًا مِّمَّن دَعَا إِلَى اللَّهِ وَعَمِلَ صَالِحًا وَقَالَ إِنَّنِي مِنَ الْمُسْلِمِينَ</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فصلت: 33</w:t>
      </w:r>
      <w:r w:rsidRPr="002F4DEF">
        <w:rPr>
          <w:rFonts w:asciiTheme="minorBidi" w:hAnsiTheme="minorBidi" w:cstheme="minorBidi"/>
          <w:b/>
          <w:bCs/>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وإن</w:t>
      </w:r>
      <w:proofErr w:type="gramEnd"/>
      <w:r w:rsidRPr="002F4DEF">
        <w:rPr>
          <w:rFonts w:asciiTheme="minorBidi" w:hAnsiTheme="minorBidi" w:cstheme="minorBidi"/>
          <w:b/>
          <w:bCs/>
          <w:sz w:val="32"/>
          <w:szCs w:val="32"/>
          <w:rtl/>
        </w:rPr>
        <w:t xml:space="preserve"> كانوا غير مستقيمين وغير عاملين بعملهم، وما يدعون الناس إليه، فهم قدوة سيئة، وهم من أشد الناس عذاباً، قال تعالى</w:t>
      </w:r>
      <w:r w:rsidRPr="002F4DEF">
        <w:rPr>
          <w:rFonts w:asciiTheme="minorBidi" w:hAnsiTheme="minorBidi" w:cstheme="minorBidi"/>
          <w:b/>
          <w:bCs/>
          <w:sz w:val="32"/>
          <w:szCs w:val="32"/>
        </w:rPr>
        <w:t>:</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أَتَأْمُرُونَ النَّاسَ بِالْبِرِّ وَتَنسَوْنَ أَنفُسَكُمْ وَأَنتُمْ تَتْلُونَ الْكِتَابَ أَفَلاَ تَعْقِلُونَ</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xml:space="preserve"> [</w:t>
      </w:r>
      <w:r w:rsidRPr="00F05ABB">
        <w:rPr>
          <w:rFonts w:asciiTheme="minorBidi" w:hAnsiTheme="minorBidi" w:cstheme="minorBidi"/>
          <w:b/>
          <w:bCs/>
          <w:color w:val="FF0000"/>
          <w:sz w:val="32"/>
          <w:szCs w:val="32"/>
          <w:rtl/>
        </w:rPr>
        <w:t>البقرة: 44</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F05ABB"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وقال</w:t>
      </w:r>
      <w:proofErr w:type="gramEnd"/>
      <w:r w:rsidRPr="002F4DEF">
        <w:rPr>
          <w:rFonts w:asciiTheme="minorBidi" w:hAnsiTheme="minorBidi" w:cstheme="minorBidi"/>
          <w:b/>
          <w:bCs/>
          <w:sz w:val="32"/>
          <w:szCs w:val="32"/>
          <w:rtl/>
        </w:rPr>
        <w:t xml:space="preserve"> تعالى</w:t>
      </w:r>
      <w:r w:rsidRPr="002F4DEF">
        <w:rPr>
          <w:rFonts w:asciiTheme="minorBidi" w:hAnsiTheme="minorBidi" w:cstheme="minorBidi"/>
          <w:b/>
          <w:bCs/>
          <w:sz w:val="32"/>
          <w:szCs w:val="32"/>
        </w:rPr>
        <w:t>:</w:t>
      </w:r>
    </w:p>
    <w:p w:rsidR="00F05ABB"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lastRenderedPageBreak/>
        <w:t xml:space="preserve"> (</w:t>
      </w:r>
      <w:r w:rsidRPr="00F05ABB">
        <w:rPr>
          <w:rFonts w:asciiTheme="minorBidi" w:hAnsiTheme="minorBidi" w:cstheme="minorBidi"/>
          <w:b/>
          <w:bCs/>
          <w:color w:val="FF0000"/>
          <w:sz w:val="32"/>
          <w:szCs w:val="32"/>
          <w:rtl/>
        </w:rPr>
        <w:t>يَا أَيُّهَا الَّذِينَ آمَنُوا لِمَ تَقُولُونَ مَا لَا تَفْعَلُونَ * كَبُرَ مَقْتًا عِنْدَ اللَّهِ أَنْ تَقُولُوا مَا لَا تَفْعَلُونَ</w:t>
      </w:r>
      <w:r w:rsidRPr="00F05ABB">
        <w:rPr>
          <w:rFonts w:asciiTheme="minorBidi" w:hAnsiTheme="minorBidi" w:cstheme="minorBidi"/>
          <w:b/>
          <w:bCs/>
          <w:color w:val="FF0000"/>
          <w:sz w:val="32"/>
          <w:szCs w:val="32"/>
        </w:rPr>
        <w:t>)</w:t>
      </w:r>
    </w:p>
    <w:p w:rsidR="006B59E4" w:rsidRPr="00F05ABB" w:rsidRDefault="006B59E4" w:rsidP="006B59E4">
      <w:pPr>
        <w:pStyle w:val="NormalWeb"/>
        <w:shd w:val="clear" w:color="auto" w:fill="FFFFFF"/>
        <w:spacing w:before="0" w:beforeAutospacing="0" w:after="0" w:afterAutospacing="0"/>
        <w:jc w:val="right"/>
        <w:rPr>
          <w:rFonts w:asciiTheme="minorBidi" w:hAnsiTheme="minorBidi" w:cstheme="minorBidi"/>
          <w:b/>
          <w:bCs/>
          <w:color w:val="FF0000"/>
          <w:sz w:val="32"/>
          <w:szCs w:val="32"/>
        </w:rPr>
      </w:pPr>
      <w:r w:rsidRPr="00F05ABB">
        <w:rPr>
          <w:rFonts w:asciiTheme="minorBidi" w:hAnsiTheme="minorBidi" w:cstheme="minorBidi"/>
          <w:b/>
          <w:bCs/>
          <w:color w:val="FF0000"/>
          <w:sz w:val="32"/>
          <w:szCs w:val="32"/>
        </w:rPr>
        <w:t>[</w:t>
      </w:r>
      <w:r w:rsidRPr="00F05ABB">
        <w:rPr>
          <w:rFonts w:asciiTheme="minorBidi" w:hAnsiTheme="minorBidi" w:cstheme="minorBidi"/>
          <w:b/>
          <w:bCs/>
          <w:color w:val="FF0000"/>
          <w:sz w:val="32"/>
          <w:szCs w:val="32"/>
          <w:rtl/>
        </w:rPr>
        <w:t>الصف: 2 – 3</w:t>
      </w:r>
      <w:r w:rsidRPr="00F05ABB">
        <w:rPr>
          <w:rFonts w:asciiTheme="minorBidi" w:hAnsiTheme="minorBidi" w:cstheme="minorBidi"/>
          <w:b/>
          <w:bCs/>
          <w:color w:val="FF0000"/>
          <w:sz w:val="32"/>
          <w:szCs w:val="32"/>
        </w:rPr>
        <w:t>].</w:t>
      </w:r>
    </w:p>
    <w:p w:rsidR="006B59E4" w:rsidRPr="002F4DEF" w:rsidRDefault="006B59E4" w:rsidP="006B59E4">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9049CC" w:rsidRDefault="006B59E4" w:rsidP="00363A1B">
      <w:pPr>
        <w:pStyle w:val="NormalWeb"/>
        <w:shd w:val="clear" w:color="auto" w:fill="FFFFFF"/>
        <w:spacing w:before="0" w:beforeAutospacing="0" w:after="0" w:afterAutospacing="0"/>
        <w:jc w:val="right"/>
        <w:rPr>
          <w:rFonts w:asciiTheme="minorBidi" w:hAnsiTheme="minorBidi" w:cstheme="minorBidi" w:hint="cs"/>
          <w:b/>
          <w:bCs/>
          <w:sz w:val="32"/>
          <w:szCs w:val="32"/>
          <w:rtl/>
        </w:rPr>
      </w:pPr>
      <w:r w:rsidRPr="002F4DEF">
        <w:rPr>
          <w:rFonts w:asciiTheme="minorBidi" w:hAnsiTheme="minorBidi" w:cstheme="minorBidi"/>
          <w:b/>
          <w:bCs/>
          <w:sz w:val="32"/>
          <w:szCs w:val="32"/>
          <w:rtl/>
        </w:rPr>
        <w:t xml:space="preserve">فاقتدوا -رحمكم الله- بالعلماء العاملين، والدعاة المخلصين، واختاروا لأولادكم المعلمين الصالحين، واحذروا من علماء الضلال، ودعاة الفساد والانحلال، والمعلمين المنحرفين في عقائدهم وأخلاقهم، فإن هؤلاء أخطر على الأمة من الأسلحة الفتّاكة، والأمراض الوبائية، ومن أشدّ ما يتأثر به الأطفال والنساء وضِعاف الإيمان ما يشاهدونه على شاشة التلفاز، أو الفيديو من الأفلام الخليعة والمسلسلات الإجرامية التي تعرض الفحش في الأعراض، وتدرس طرق السرقة </w:t>
      </w:r>
      <w:proofErr w:type="spellStart"/>
      <w:r w:rsidRPr="002F4DEF">
        <w:rPr>
          <w:rFonts w:asciiTheme="minorBidi" w:hAnsiTheme="minorBidi" w:cstheme="minorBidi"/>
          <w:b/>
          <w:bCs/>
          <w:sz w:val="32"/>
          <w:szCs w:val="32"/>
          <w:rtl/>
        </w:rPr>
        <w:t>واللصوصية</w:t>
      </w:r>
      <w:proofErr w:type="spellEnd"/>
      <w:r w:rsidRPr="002F4DEF">
        <w:rPr>
          <w:rFonts w:asciiTheme="minorBidi" w:hAnsiTheme="minorBidi" w:cstheme="minorBidi"/>
          <w:b/>
          <w:bCs/>
          <w:sz w:val="32"/>
          <w:szCs w:val="32"/>
          <w:rtl/>
        </w:rPr>
        <w:t>، وتغري باستماع المعازف والأغاني الماجنة</w:t>
      </w:r>
      <w:r w:rsidRPr="002F4DEF">
        <w:rPr>
          <w:rFonts w:asciiTheme="minorBidi" w:hAnsiTheme="minorBidi" w:cstheme="minorBidi"/>
          <w:b/>
          <w:bCs/>
          <w:sz w:val="32"/>
          <w:szCs w:val="32"/>
        </w:rPr>
        <w:t>.</w:t>
      </w:r>
    </w:p>
    <w:p w:rsidR="006B59E4" w:rsidRPr="002F4DEF" w:rsidRDefault="006B59E4" w:rsidP="00363A1B">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Pr>
        <w:t> </w:t>
      </w:r>
    </w:p>
    <w:p w:rsidR="006B59E4" w:rsidRPr="002F4DEF" w:rsidRDefault="006B59E4" w:rsidP="00363A1B">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فأبعدوا عن أولادكم ونسائكم هذه الوسائل الخبيثة، لتسلم لهم فطرتهم، </w:t>
      </w:r>
      <w:proofErr w:type="gramStart"/>
      <w:r w:rsidRPr="002F4DEF">
        <w:rPr>
          <w:rFonts w:asciiTheme="minorBidi" w:hAnsiTheme="minorBidi" w:cstheme="minorBidi"/>
          <w:b/>
          <w:bCs/>
          <w:sz w:val="32"/>
          <w:szCs w:val="32"/>
          <w:rtl/>
        </w:rPr>
        <w:t>وتستطيعوا</w:t>
      </w:r>
      <w:proofErr w:type="gramEnd"/>
      <w:r w:rsidRPr="002F4DEF">
        <w:rPr>
          <w:rFonts w:asciiTheme="minorBidi" w:hAnsiTheme="minorBidi" w:cstheme="minorBidi"/>
          <w:b/>
          <w:bCs/>
          <w:sz w:val="32"/>
          <w:szCs w:val="32"/>
          <w:rtl/>
        </w:rPr>
        <w:t xml:space="preserve"> تربيتهم</w:t>
      </w:r>
      <w:r w:rsidRPr="002F4DEF">
        <w:rPr>
          <w:rFonts w:asciiTheme="minorBidi" w:hAnsiTheme="minorBidi" w:cstheme="minorBidi"/>
          <w:b/>
          <w:bCs/>
          <w:sz w:val="32"/>
          <w:szCs w:val="32"/>
        </w:rPr>
        <w:t>. </w:t>
      </w:r>
    </w:p>
    <w:p w:rsidR="006B59E4" w:rsidRDefault="006B59E4" w:rsidP="00363A1B">
      <w:pPr>
        <w:pStyle w:val="NormalWeb"/>
        <w:shd w:val="clear" w:color="auto" w:fill="FFFFFF"/>
        <w:spacing w:before="0" w:beforeAutospacing="0" w:after="0" w:afterAutospacing="0"/>
        <w:jc w:val="right"/>
        <w:rPr>
          <w:rFonts w:asciiTheme="minorBidi" w:hAnsiTheme="minorBidi" w:cstheme="minorBidi" w:hint="cs"/>
          <w:b/>
          <w:bCs/>
          <w:sz w:val="32"/>
          <w:szCs w:val="32"/>
          <w:rtl/>
        </w:rPr>
      </w:pPr>
      <w:r w:rsidRPr="002F4DEF">
        <w:rPr>
          <w:rFonts w:asciiTheme="minorBidi" w:hAnsiTheme="minorBidi" w:cstheme="minorBidi"/>
          <w:b/>
          <w:bCs/>
          <w:sz w:val="32"/>
          <w:szCs w:val="32"/>
          <w:rtl/>
        </w:rPr>
        <w:t>عباد الله: ومن أهم أنواع القدوة: الجلساء والقرناء والأصحاب، فإن كان هؤلاء طيبين في عقيدتهم وأخلاقهم صاروا قدوة صالحة لمن جالسهم وصاحبهم، وأثّروا فيه صلاحاً واستقامة، وإن كانوا فاسدين في أخلاقهم ومنحرفين في عقيدتهم صاروا قدوة سيئة لمن جالسهم وصاحبهم، وقد شبه صلى الله عليه وسلم الجليس الصالح بحامل المسك الذي يكتسب منه مُجالسه خيراً، إما بحصوله على شيء من المسك، أو بتمتعه برائحته الطيبة وقت جلوسه معه، وشبّه الجليس السيّئ بنافخ الكير الذي إذا جلست عنده نالك منه مضرّه، إما بإحراق ثيابك أو تأذّيك برائحة كريهة وقت جلوسك عنده</w:t>
      </w:r>
      <w:r w:rsidRPr="002F4DEF">
        <w:rPr>
          <w:rFonts w:asciiTheme="minorBidi" w:hAnsiTheme="minorBidi" w:cstheme="minorBidi"/>
          <w:b/>
          <w:bCs/>
          <w:sz w:val="32"/>
          <w:szCs w:val="32"/>
        </w:rPr>
        <w:t>. </w:t>
      </w:r>
    </w:p>
    <w:p w:rsidR="009049CC" w:rsidRPr="002F4DEF" w:rsidRDefault="009049CC" w:rsidP="00363A1B">
      <w:pPr>
        <w:pStyle w:val="NormalWeb"/>
        <w:shd w:val="clear" w:color="auto" w:fill="FFFFFF"/>
        <w:spacing w:before="0" w:beforeAutospacing="0" w:after="0" w:afterAutospacing="0"/>
        <w:jc w:val="right"/>
        <w:rPr>
          <w:rFonts w:asciiTheme="minorBidi" w:hAnsiTheme="minorBidi" w:cstheme="minorBidi"/>
          <w:b/>
          <w:bCs/>
          <w:sz w:val="32"/>
          <w:szCs w:val="32"/>
        </w:rPr>
      </w:pPr>
    </w:p>
    <w:p w:rsidR="00F05ABB" w:rsidRDefault="006B59E4" w:rsidP="00363A1B">
      <w:pPr>
        <w:pStyle w:val="NormalWeb"/>
        <w:shd w:val="clear" w:color="auto" w:fill="FFFFFF"/>
        <w:spacing w:before="0" w:beforeAutospacing="0" w:after="0" w:afterAutospacing="0"/>
        <w:jc w:val="right"/>
        <w:rPr>
          <w:rFonts w:asciiTheme="minorBidi" w:hAnsiTheme="minorBidi" w:cstheme="minorBidi"/>
          <w:b/>
          <w:bCs/>
          <w:sz w:val="32"/>
          <w:szCs w:val="32"/>
          <w:rtl/>
        </w:rPr>
      </w:pPr>
      <w:proofErr w:type="gramStart"/>
      <w:r w:rsidRPr="002F4DEF">
        <w:rPr>
          <w:rFonts w:asciiTheme="minorBidi" w:hAnsiTheme="minorBidi" w:cstheme="minorBidi"/>
          <w:b/>
          <w:bCs/>
          <w:sz w:val="32"/>
          <w:szCs w:val="32"/>
          <w:rtl/>
        </w:rPr>
        <w:t>فاتقوا</w:t>
      </w:r>
      <w:proofErr w:type="gramEnd"/>
      <w:r w:rsidRPr="002F4DEF">
        <w:rPr>
          <w:rFonts w:asciiTheme="minorBidi" w:hAnsiTheme="minorBidi" w:cstheme="minorBidi"/>
          <w:b/>
          <w:bCs/>
          <w:sz w:val="32"/>
          <w:szCs w:val="32"/>
          <w:rtl/>
        </w:rPr>
        <w:t xml:space="preserve"> الله، وانظروا مَن تجالسون وتصاحبون، ومَن يُجالس ويُصاحب أولادكم، فإن المرء على دين خليله وسيندم من صاحب الفجار والأشرار، وترك مصاحبة الأخيار، قال الله -تعالى</w:t>
      </w:r>
      <w:r w:rsidRPr="002F4DEF">
        <w:rPr>
          <w:rFonts w:asciiTheme="minorBidi" w:hAnsiTheme="minorBidi" w:cstheme="minorBidi"/>
          <w:b/>
          <w:bCs/>
          <w:sz w:val="32"/>
          <w:szCs w:val="32"/>
        </w:rPr>
        <w:t xml:space="preserve">-: </w:t>
      </w:r>
    </w:p>
    <w:p w:rsidR="00F05ABB" w:rsidRPr="00F05ABB" w:rsidRDefault="006B59E4" w:rsidP="00363A1B">
      <w:pPr>
        <w:pStyle w:val="NormalWeb"/>
        <w:shd w:val="clear" w:color="auto" w:fill="FFFFFF"/>
        <w:spacing w:before="0" w:beforeAutospacing="0" w:after="0" w:afterAutospacing="0"/>
        <w:jc w:val="right"/>
        <w:rPr>
          <w:rFonts w:asciiTheme="minorBidi" w:hAnsiTheme="minorBidi" w:cstheme="minorBidi"/>
          <w:b/>
          <w:bCs/>
          <w:color w:val="FF0000"/>
          <w:sz w:val="32"/>
          <w:szCs w:val="32"/>
          <w:rtl/>
        </w:rPr>
      </w:pPr>
      <w:r w:rsidRPr="002F4DEF">
        <w:rPr>
          <w:rFonts w:asciiTheme="minorBidi" w:hAnsiTheme="minorBidi" w:cstheme="minorBidi"/>
          <w:b/>
          <w:bCs/>
          <w:sz w:val="32"/>
          <w:szCs w:val="32"/>
        </w:rPr>
        <w:t>(</w:t>
      </w:r>
      <w:r w:rsidRPr="00F05ABB">
        <w:rPr>
          <w:rFonts w:asciiTheme="minorBidi" w:hAnsiTheme="minorBidi" w:cstheme="minorBidi"/>
          <w:b/>
          <w:bCs/>
          <w:color w:val="FF0000"/>
          <w:sz w:val="32"/>
          <w:szCs w:val="32"/>
          <w:rtl/>
        </w:rPr>
        <w:t xml:space="preserve">وَيَوْمَ </w:t>
      </w:r>
      <w:proofErr w:type="spellStart"/>
      <w:r w:rsidRPr="00F05ABB">
        <w:rPr>
          <w:rFonts w:asciiTheme="minorBidi" w:hAnsiTheme="minorBidi" w:cstheme="minorBidi"/>
          <w:b/>
          <w:bCs/>
          <w:color w:val="FF0000"/>
          <w:sz w:val="32"/>
          <w:szCs w:val="32"/>
          <w:rtl/>
        </w:rPr>
        <w:t>يَعَضُّ</w:t>
      </w:r>
      <w:proofErr w:type="spellEnd"/>
      <w:r w:rsidRPr="00F05ABB">
        <w:rPr>
          <w:rFonts w:asciiTheme="minorBidi" w:hAnsiTheme="minorBidi" w:cstheme="minorBidi"/>
          <w:b/>
          <w:bCs/>
          <w:color w:val="FF0000"/>
          <w:sz w:val="32"/>
          <w:szCs w:val="32"/>
          <w:rtl/>
        </w:rPr>
        <w:t xml:space="preserve"> الظَّالِمُ عَلَى يَدَيْهِ يَقُولُ يَا </w:t>
      </w:r>
      <w:proofErr w:type="spellStart"/>
      <w:r w:rsidRPr="00F05ABB">
        <w:rPr>
          <w:rFonts w:asciiTheme="minorBidi" w:hAnsiTheme="minorBidi" w:cstheme="minorBidi"/>
          <w:b/>
          <w:bCs/>
          <w:color w:val="FF0000"/>
          <w:sz w:val="32"/>
          <w:szCs w:val="32"/>
          <w:rtl/>
        </w:rPr>
        <w:t>لَيْتَنِي</w:t>
      </w:r>
      <w:proofErr w:type="spellEnd"/>
      <w:r w:rsidRPr="00F05ABB">
        <w:rPr>
          <w:rFonts w:asciiTheme="minorBidi" w:hAnsiTheme="minorBidi" w:cstheme="minorBidi"/>
          <w:b/>
          <w:bCs/>
          <w:color w:val="FF0000"/>
          <w:sz w:val="32"/>
          <w:szCs w:val="32"/>
          <w:rtl/>
        </w:rPr>
        <w:t xml:space="preserve"> اتَّخَذْتُ مَعَ الرَّسُولِ سَبِيلًا * يَا وَيْلَتَى </w:t>
      </w:r>
      <w:proofErr w:type="spellStart"/>
      <w:r w:rsidRPr="00F05ABB">
        <w:rPr>
          <w:rFonts w:asciiTheme="minorBidi" w:hAnsiTheme="minorBidi" w:cstheme="minorBidi"/>
          <w:b/>
          <w:bCs/>
          <w:color w:val="FF0000"/>
          <w:sz w:val="32"/>
          <w:szCs w:val="32"/>
          <w:rtl/>
        </w:rPr>
        <w:t>لَيْتَنِي</w:t>
      </w:r>
      <w:proofErr w:type="spellEnd"/>
      <w:r w:rsidRPr="00F05ABB">
        <w:rPr>
          <w:rFonts w:asciiTheme="minorBidi" w:hAnsiTheme="minorBidi" w:cstheme="minorBidi"/>
          <w:b/>
          <w:bCs/>
          <w:color w:val="FF0000"/>
          <w:sz w:val="32"/>
          <w:szCs w:val="32"/>
          <w:rtl/>
        </w:rPr>
        <w:t xml:space="preserve"> لَمْ أَتَّخِذْ فُلَانًا خَلِيلًا * لَقَدْ أَضَلَّنِي عَنِ الذِّكْرِ بَعْدَ إِذْ جَاءنِي وَكَانَ الشَّيْطَانُ لِلْإِنسَانِ خَذُولًا</w:t>
      </w:r>
      <w:r w:rsidRPr="00F05ABB">
        <w:rPr>
          <w:rFonts w:asciiTheme="minorBidi" w:hAnsiTheme="minorBidi" w:cstheme="minorBidi"/>
          <w:b/>
          <w:bCs/>
          <w:color w:val="FF0000"/>
          <w:sz w:val="32"/>
          <w:szCs w:val="32"/>
        </w:rPr>
        <w:t>)</w:t>
      </w:r>
    </w:p>
    <w:p w:rsidR="006B59E4" w:rsidRDefault="006B59E4" w:rsidP="00363A1B">
      <w:pPr>
        <w:pStyle w:val="NormalWeb"/>
        <w:shd w:val="clear" w:color="auto" w:fill="FFFFFF"/>
        <w:spacing w:before="0" w:beforeAutospacing="0" w:after="0" w:afterAutospacing="0"/>
        <w:jc w:val="right"/>
        <w:rPr>
          <w:rFonts w:asciiTheme="minorBidi" w:hAnsiTheme="minorBidi" w:cstheme="minorBidi" w:hint="cs"/>
          <w:b/>
          <w:bCs/>
          <w:sz w:val="32"/>
          <w:szCs w:val="32"/>
          <w:rtl/>
        </w:rPr>
      </w:pPr>
      <w:r w:rsidRPr="00F05ABB">
        <w:rPr>
          <w:rFonts w:asciiTheme="minorBidi" w:hAnsiTheme="minorBidi" w:cstheme="minorBidi"/>
          <w:b/>
          <w:bCs/>
          <w:color w:val="FF0000"/>
          <w:sz w:val="32"/>
          <w:szCs w:val="32"/>
        </w:rPr>
        <w:t xml:space="preserve"> [</w:t>
      </w:r>
      <w:r w:rsidRPr="00F05ABB">
        <w:rPr>
          <w:rFonts w:asciiTheme="minorBidi" w:hAnsiTheme="minorBidi" w:cstheme="minorBidi"/>
          <w:b/>
          <w:bCs/>
          <w:color w:val="FF0000"/>
          <w:sz w:val="32"/>
          <w:szCs w:val="32"/>
          <w:rtl/>
        </w:rPr>
        <w:t>الفرقان: 27 – 29</w:t>
      </w:r>
      <w:r w:rsidRPr="00F05ABB">
        <w:rPr>
          <w:rFonts w:asciiTheme="minorBidi" w:hAnsiTheme="minorBidi" w:cstheme="minorBidi"/>
          <w:b/>
          <w:bCs/>
          <w:color w:val="FF0000"/>
          <w:sz w:val="32"/>
          <w:szCs w:val="32"/>
        </w:rPr>
        <w:t>].</w:t>
      </w:r>
      <w:r w:rsidRPr="002F4DEF">
        <w:rPr>
          <w:rFonts w:asciiTheme="minorBidi" w:hAnsiTheme="minorBidi" w:cstheme="minorBidi"/>
          <w:b/>
          <w:bCs/>
          <w:sz w:val="32"/>
          <w:szCs w:val="32"/>
        </w:rPr>
        <w:t> </w:t>
      </w:r>
    </w:p>
    <w:p w:rsidR="009049CC" w:rsidRPr="002F4DEF" w:rsidRDefault="009049CC" w:rsidP="00363A1B">
      <w:pPr>
        <w:pStyle w:val="NormalWeb"/>
        <w:shd w:val="clear" w:color="auto" w:fill="FFFFFF"/>
        <w:spacing w:before="0" w:beforeAutospacing="0" w:after="0" w:afterAutospacing="0"/>
        <w:jc w:val="right"/>
        <w:rPr>
          <w:rFonts w:asciiTheme="minorBidi" w:hAnsiTheme="minorBidi" w:cstheme="minorBidi"/>
          <w:b/>
          <w:bCs/>
          <w:sz w:val="32"/>
          <w:szCs w:val="32"/>
        </w:rPr>
      </w:pPr>
    </w:p>
    <w:p w:rsidR="006B59E4" w:rsidRPr="002F4DEF" w:rsidRDefault="006B59E4" w:rsidP="002B7C56">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أيها المسلمون: لقد أخبر النبي -صلى الله عليه وسلم- بحصول الأجر العظيم لمن كان قدوة في الخير؛ لأنه سنّ في الإسلام سنّة حسنة، وأخبر بحصول الإثم العظيم لمن كان قدوة الشرّ؛ لأنه سنّ في الإسلام سنّة حسنة، وأخبر بحصول الإثم العظيم لمن كان قدوة الشرّ؛ لأنه سنّ في الإسلام سنّة سيئة، فقد روى مسلم في صحيحه من حديث جرير بن عبد الله -رضي الله عنه- أن رسول الله -صلى الله عليه وسلم- قال</w:t>
      </w:r>
      <w:r w:rsidRPr="002F4DEF">
        <w:rPr>
          <w:rFonts w:asciiTheme="minorBidi" w:hAnsiTheme="minorBidi" w:cstheme="minorBidi"/>
          <w:b/>
          <w:bCs/>
          <w:sz w:val="32"/>
          <w:szCs w:val="32"/>
        </w:rPr>
        <w:t>: "</w:t>
      </w:r>
      <w:r w:rsidRPr="002F4DEF">
        <w:rPr>
          <w:rFonts w:asciiTheme="minorBidi" w:hAnsiTheme="minorBidi" w:cstheme="minorBidi"/>
          <w:b/>
          <w:bCs/>
          <w:sz w:val="32"/>
          <w:szCs w:val="32"/>
          <w:rtl/>
        </w:rPr>
        <w:t>مَن سنّ في الإسلام سنّة حسنة فله أجرها وأجر من عمل بها من بعده من غير أن ينقص من أُجورهم شيء، ومَن سنّ في الإسلام سنّة سيئة كان عليه وزرها ووزر مَن عمل بها من بعده من غير أن ينقص من أوزارهم شيء</w:t>
      </w:r>
      <w:r w:rsidRPr="002F4DEF">
        <w:rPr>
          <w:rFonts w:asciiTheme="minorBidi" w:hAnsiTheme="minorBidi" w:cstheme="minorBidi"/>
          <w:b/>
          <w:bCs/>
          <w:sz w:val="32"/>
          <w:szCs w:val="32"/>
        </w:rPr>
        <w:t>". </w:t>
      </w:r>
    </w:p>
    <w:p w:rsidR="006B59E4" w:rsidRPr="002F4DEF" w:rsidRDefault="006B59E4" w:rsidP="002B7C56">
      <w:pPr>
        <w:pStyle w:val="NormalWeb"/>
        <w:shd w:val="clear" w:color="auto" w:fill="FFFFFF"/>
        <w:spacing w:before="0" w:beforeAutospacing="0" w:after="0" w:afterAutospacing="0"/>
        <w:jc w:val="right"/>
        <w:rPr>
          <w:rFonts w:asciiTheme="minorBidi" w:hAnsiTheme="minorBidi" w:cstheme="minorBidi"/>
          <w:b/>
          <w:bCs/>
          <w:sz w:val="32"/>
          <w:szCs w:val="32"/>
        </w:rPr>
      </w:pPr>
      <w:proofErr w:type="gramStart"/>
      <w:r w:rsidRPr="002F4DEF">
        <w:rPr>
          <w:rFonts w:asciiTheme="minorBidi" w:hAnsiTheme="minorBidi" w:cstheme="minorBidi"/>
          <w:b/>
          <w:bCs/>
          <w:sz w:val="32"/>
          <w:szCs w:val="32"/>
          <w:rtl/>
        </w:rPr>
        <w:t>فاتقوا</w:t>
      </w:r>
      <w:proofErr w:type="gramEnd"/>
      <w:r w:rsidRPr="002F4DEF">
        <w:rPr>
          <w:rFonts w:asciiTheme="minorBidi" w:hAnsiTheme="minorBidi" w:cstheme="minorBidi"/>
          <w:b/>
          <w:bCs/>
          <w:sz w:val="32"/>
          <w:szCs w:val="32"/>
          <w:rtl/>
        </w:rPr>
        <w:t xml:space="preserve"> الله -عباد الله- وكونوا قدوة لغيركم في الخير ولا تكونوا قدوة في الشر</w:t>
      </w:r>
      <w:r w:rsidRPr="002F4DEF">
        <w:rPr>
          <w:rFonts w:asciiTheme="minorBidi" w:hAnsiTheme="minorBidi" w:cstheme="minorBidi"/>
          <w:b/>
          <w:bCs/>
          <w:sz w:val="32"/>
          <w:szCs w:val="32"/>
        </w:rPr>
        <w:t>. </w:t>
      </w:r>
    </w:p>
    <w:p w:rsidR="00E41713" w:rsidRPr="002F4DEF" w:rsidRDefault="006B59E4" w:rsidP="002B7C56">
      <w:pPr>
        <w:pStyle w:val="NormalWeb"/>
        <w:shd w:val="clear" w:color="auto" w:fill="FFFFFF"/>
        <w:spacing w:before="0" w:beforeAutospacing="0" w:after="0" w:afterAutospacing="0"/>
        <w:jc w:val="right"/>
        <w:rPr>
          <w:rFonts w:asciiTheme="minorBidi" w:hAnsiTheme="minorBidi" w:cstheme="minorBidi"/>
          <w:b/>
          <w:bCs/>
          <w:sz w:val="32"/>
          <w:szCs w:val="32"/>
        </w:rPr>
      </w:pPr>
      <w:r w:rsidRPr="002F4DEF">
        <w:rPr>
          <w:rFonts w:asciiTheme="minorBidi" w:hAnsiTheme="minorBidi" w:cstheme="minorBidi"/>
          <w:b/>
          <w:bCs/>
          <w:sz w:val="32"/>
          <w:szCs w:val="32"/>
          <w:rtl/>
        </w:rPr>
        <w:t xml:space="preserve">واعلموا أن خير الحديث كتاب الله … </w:t>
      </w:r>
      <w:proofErr w:type="spellStart"/>
      <w:r w:rsidRPr="002F4DEF">
        <w:rPr>
          <w:rFonts w:asciiTheme="minorBidi" w:hAnsiTheme="minorBidi" w:cstheme="minorBidi"/>
          <w:b/>
          <w:bCs/>
          <w:sz w:val="32"/>
          <w:szCs w:val="32"/>
          <w:rtl/>
        </w:rPr>
        <w:t>إلخ</w:t>
      </w:r>
      <w:proofErr w:type="spellEnd"/>
      <w:r w:rsidRPr="002F4DEF">
        <w:rPr>
          <w:rFonts w:asciiTheme="minorBidi" w:hAnsiTheme="minorBidi" w:cstheme="minorBidi"/>
          <w:b/>
          <w:bCs/>
          <w:sz w:val="32"/>
          <w:szCs w:val="32"/>
        </w:rPr>
        <w:t>.</w:t>
      </w:r>
      <w:r w:rsidR="00D343BF" w:rsidRPr="002F4DEF">
        <w:rPr>
          <w:rFonts w:asciiTheme="minorBidi" w:hAnsiTheme="minorBidi"/>
          <w:b/>
          <w:bCs/>
          <w:sz w:val="32"/>
          <w:szCs w:val="32"/>
        </w:rPr>
        <w:br/>
      </w:r>
    </w:p>
    <w:p w:rsidR="008A6938" w:rsidRPr="002F4DEF" w:rsidRDefault="008A6938" w:rsidP="00363A1B">
      <w:pPr>
        <w:spacing w:after="0"/>
        <w:jc w:val="right"/>
        <w:rPr>
          <w:rFonts w:cs="Arial"/>
          <w:b/>
          <w:bCs/>
          <w:sz w:val="32"/>
          <w:szCs w:val="32"/>
          <w:rtl/>
        </w:rPr>
      </w:pPr>
      <w:proofErr w:type="gramStart"/>
      <w:r w:rsidRPr="002F4DEF">
        <w:rPr>
          <w:rFonts w:cs="Arial"/>
          <w:b/>
          <w:bCs/>
          <w:sz w:val="32"/>
          <w:szCs w:val="32"/>
          <w:rtl/>
        </w:rPr>
        <w:t>اختم</w:t>
      </w:r>
      <w:proofErr w:type="gramEnd"/>
      <w:r w:rsidRPr="002F4DEF">
        <w:rPr>
          <w:rFonts w:cs="Arial"/>
          <w:b/>
          <w:bCs/>
          <w:sz w:val="32"/>
          <w:szCs w:val="32"/>
          <w:rtl/>
        </w:rPr>
        <w:t xml:space="preserve"> البحث يا مـــــــــــــــكيال يرحمك الله رحمة واسعة</w:t>
      </w:r>
      <w:r w:rsidR="00363A1B" w:rsidRPr="002F4DEF">
        <w:rPr>
          <w:rFonts w:cs="Arial" w:hint="cs"/>
          <w:b/>
          <w:bCs/>
          <w:sz w:val="32"/>
          <w:szCs w:val="32"/>
          <w:rtl/>
        </w:rPr>
        <w:t xml:space="preserve"> لقد كممت الأفواه عن الأمر بالمعروف و النهي عن المنكر و لو يصدقوا الدعاة في وعظهم لنصرهم الله نصرا مبينا</w:t>
      </w:r>
    </w:p>
    <w:p w:rsidR="002B7C56" w:rsidRPr="002F4DEF" w:rsidRDefault="002B7C56" w:rsidP="008A6938">
      <w:pPr>
        <w:spacing w:after="0"/>
        <w:jc w:val="center"/>
        <w:rPr>
          <w:rFonts w:cs="Arial"/>
          <w:b/>
          <w:bCs/>
          <w:sz w:val="32"/>
          <w:szCs w:val="32"/>
          <w:rtl/>
        </w:rPr>
      </w:pPr>
    </w:p>
    <w:p w:rsidR="008A6938" w:rsidRPr="009049CC" w:rsidRDefault="008A6938" w:rsidP="009049CC">
      <w:pPr>
        <w:spacing w:after="0" w:line="240" w:lineRule="auto"/>
        <w:jc w:val="right"/>
        <w:rPr>
          <w:rFonts w:asciiTheme="minorBidi" w:hAnsiTheme="minorBidi"/>
          <w:b/>
          <w:bCs/>
          <w:color w:val="C00000"/>
          <w:sz w:val="32"/>
          <w:szCs w:val="32"/>
          <w:rtl/>
        </w:rPr>
      </w:pPr>
      <w:r w:rsidRPr="009049CC">
        <w:rPr>
          <w:rFonts w:asciiTheme="minorBidi" w:hAnsiTheme="minorBidi"/>
          <w:b/>
          <w:bCs/>
          <w:color w:val="C00000"/>
          <w:sz w:val="32"/>
          <w:szCs w:val="32"/>
          <w:rtl/>
        </w:rPr>
        <w:t>بسم الله الرحمن الرحيم.</w:t>
      </w:r>
      <w:r w:rsidR="002B7C56" w:rsidRPr="009049CC">
        <w:rPr>
          <w:rFonts w:asciiTheme="minorBidi" w:hAnsiTheme="minorBidi"/>
          <w:b/>
          <w:bCs/>
          <w:color w:val="C00000"/>
          <w:sz w:val="32"/>
          <w:szCs w:val="32"/>
          <w:rtl/>
        </w:rPr>
        <w:t xml:space="preserve"> وَلْتَ</w:t>
      </w:r>
      <w:r w:rsidR="002B7C56" w:rsidRPr="009049CC">
        <w:rPr>
          <w:rFonts w:asciiTheme="minorBidi" w:hAnsiTheme="minorBidi" w:hint="cs"/>
          <w:b/>
          <w:bCs/>
          <w:color w:val="C00000"/>
          <w:sz w:val="32"/>
          <w:szCs w:val="32"/>
          <w:rtl/>
        </w:rPr>
        <w:t>ــــــــــــــــــ</w:t>
      </w:r>
      <w:r w:rsidR="002B7C56" w:rsidRPr="009049CC">
        <w:rPr>
          <w:rFonts w:asciiTheme="minorBidi" w:hAnsiTheme="minorBidi"/>
          <w:b/>
          <w:bCs/>
          <w:color w:val="C00000"/>
          <w:sz w:val="32"/>
          <w:szCs w:val="32"/>
          <w:rtl/>
        </w:rPr>
        <w:t>كُنْ مِنْكُمْ أُمَّ</w:t>
      </w:r>
      <w:r w:rsidR="002B7C56" w:rsidRPr="009049CC">
        <w:rPr>
          <w:rFonts w:asciiTheme="minorBidi" w:hAnsiTheme="minorBidi" w:hint="cs"/>
          <w:b/>
          <w:bCs/>
          <w:color w:val="C00000"/>
          <w:sz w:val="32"/>
          <w:szCs w:val="32"/>
          <w:rtl/>
        </w:rPr>
        <w:t>ـــــــــــــــ</w:t>
      </w:r>
      <w:r w:rsidR="002B7C56" w:rsidRPr="009049CC">
        <w:rPr>
          <w:rFonts w:asciiTheme="minorBidi" w:hAnsiTheme="minorBidi"/>
          <w:b/>
          <w:bCs/>
          <w:color w:val="C00000"/>
          <w:sz w:val="32"/>
          <w:szCs w:val="32"/>
          <w:rtl/>
        </w:rPr>
        <w:t>ةٌ ي</w:t>
      </w:r>
      <w:r w:rsidR="002B7C56" w:rsidRPr="009049CC">
        <w:rPr>
          <w:rFonts w:asciiTheme="minorBidi" w:hAnsiTheme="minorBidi" w:hint="cs"/>
          <w:b/>
          <w:bCs/>
          <w:color w:val="C00000"/>
          <w:sz w:val="32"/>
          <w:szCs w:val="32"/>
          <w:rtl/>
        </w:rPr>
        <w:t>ـــــــــــــــــ</w:t>
      </w:r>
      <w:r w:rsidR="002B7C56" w:rsidRPr="009049CC">
        <w:rPr>
          <w:rFonts w:asciiTheme="minorBidi" w:hAnsiTheme="minorBidi"/>
          <w:b/>
          <w:bCs/>
          <w:color w:val="C00000"/>
          <w:sz w:val="32"/>
          <w:szCs w:val="32"/>
          <w:rtl/>
        </w:rPr>
        <w:t>َدْعُونَ إِلَى الْخ</w:t>
      </w:r>
      <w:r w:rsidR="002B7C56" w:rsidRPr="009049CC">
        <w:rPr>
          <w:rFonts w:asciiTheme="minorBidi" w:hAnsiTheme="minorBidi" w:hint="cs"/>
          <w:b/>
          <w:bCs/>
          <w:color w:val="C00000"/>
          <w:sz w:val="32"/>
          <w:szCs w:val="32"/>
          <w:rtl/>
        </w:rPr>
        <w:t>ــــــــــــــــ</w:t>
      </w:r>
      <w:r w:rsidR="002B7C56" w:rsidRPr="009049CC">
        <w:rPr>
          <w:rFonts w:asciiTheme="minorBidi" w:hAnsiTheme="minorBidi"/>
          <w:b/>
          <w:bCs/>
          <w:color w:val="C00000"/>
          <w:sz w:val="32"/>
          <w:szCs w:val="32"/>
          <w:rtl/>
        </w:rPr>
        <w:t xml:space="preserve">َيْرِ وَيَأْمُرُونَ بِالْمَعْرُوفِ وَيَنْهَوْنَ عَنِ الْمُنْكَرِ وَأُولَئِكَ هُمُ الْمُفْلِحُونَ </w:t>
      </w:r>
      <w:bookmarkStart w:id="13" w:name="3-105"/>
      <w:r w:rsidR="002B7C56" w:rsidRPr="009049CC">
        <w:rPr>
          <w:rFonts w:asciiTheme="minorBidi" w:hAnsiTheme="minorBidi"/>
          <w:b/>
          <w:bCs/>
          <w:color w:val="C00000"/>
          <w:sz w:val="32"/>
          <w:szCs w:val="32"/>
          <w:rtl/>
        </w:rPr>
        <w:t>(104)</w:t>
      </w:r>
      <w:bookmarkEnd w:id="13"/>
      <w:r w:rsidR="002B7C56" w:rsidRPr="009049CC">
        <w:rPr>
          <w:rFonts w:asciiTheme="minorBidi" w:hAnsiTheme="minorBidi"/>
          <w:b/>
          <w:bCs/>
          <w:color w:val="C00000"/>
          <w:sz w:val="32"/>
          <w:szCs w:val="32"/>
          <w:rtl/>
        </w:rPr>
        <w:t xml:space="preserve"> وَلَا تَكُونُوا كَالَّذِينَ تَفَرَّقُوا وَاخْتَلَفُوا مِنْ بَعْدِ مَا جَاءَهُمُ الْبَيِّنَاتُ وَأُولَئِكَ لَهُمْ عَذَابٌ عَظِيمٌ </w:t>
      </w:r>
      <w:bookmarkStart w:id="14" w:name="3-106"/>
      <w:r w:rsidR="002B7C56" w:rsidRPr="009049CC">
        <w:rPr>
          <w:rFonts w:asciiTheme="minorBidi" w:hAnsiTheme="minorBidi"/>
          <w:b/>
          <w:bCs/>
          <w:color w:val="C00000"/>
          <w:sz w:val="32"/>
          <w:szCs w:val="32"/>
          <w:rtl/>
        </w:rPr>
        <w:t>(105)</w:t>
      </w:r>
      <w:bookmarkEnd w:id="14"/>
      <w:r w:rsidR="002B7C56" w:rsidRPr="009049CC">
        <w:rPr>
          <w:rFonts w:asciiTheme="minorBidi" w:hAnsiTheme="minorBidi"/>
          <w:b/>
          <w:bCs/>
          <w:color w:val="C00000"/>
          <w:sz w:val="32"/>
          <w:szCs w:val="32"/>
          <w:rtl/>
        </w:rPr>
        <w:t xml:space="preserve"> يَوْمَ تَبْيَضُّ وُجُوهٌ وَتَسْوَدُّ وُجُوهٌ فَأَمَّا الَّذِينَ اسْوَدَّتْ وُجُوهُهُمْ أَكَفَرْتُمْ بَعْدَ إِيمَانِكُمْ فَذُوقُوا الْعَذَابَ بِمَا كُنْتُمْ تَكْفُرُونَ </w:t>
      </w:r>
      <w:bookmarkStart w:id="15" w:name="3-107"/>
      <w:r w:rsidR="002B7C56" w:rsidRPr="009049CC">
        <w:rPr>
          <w:rFonts w:asciiTheme="minorBidi" w:hAnsiTheme="minorBidi"/>
          <w:b/>
          <w:bCs/>
          <w:color w:val="C00000"/>
          <w:sz w:val="32"/>
          <w:szCs w:val="32"/>
          <w:rtl/>
        </w:rPr>
        <w:t>(106)</w:t>
      </w:r>
      <w:bookmarkEnd w:id="15"/>
      <w:r w:rsidR="002B7C56" w:rsidRPr="009049CC">
        <w:rPr>
          <w:rFonts w:asciiTheme="minorBidi" w:hAnsiTheme="minorBidi"/>
          <w:b/>
          <w:bCs/>
          <w:color w:val="C00000"/>
          <w:sz w:val="32"/>
          <w:szCs w:val="32"/>
          <w:rtl/>
        </w:rPr>
        <w:t xml:space="preserve"> وَأَمَّا الَّذِينَ ابْيَضَّتْ وُجُوهُهُمْ فَفِي رَحْمَةِ اللَّهِ هُمْ فِيهَا خَالِدُونَ </w:t>
      </w:r>
      <w:bookmarkStart w:id="16" w:name="3-108"/>
      <w:r w:rsidR="002B7C56" w:rsidRPr="009049CC">
        <w:rPr>
          <w:rFonts w:asciiTheme="minorBidi" w:hAnsiTheme="minorBidi"/>
          <w:b/>
          <w:bCs/>
          <w:color w:val="C00000"/>
          <w:sz w:val="32"/>
          <w:szCs w:val="32"/>
          <w:rtl/>
        </w:rPr>
        <w:t>(107)</w:t>
      </w:r>
      <w:bookmarkEnd w:id="16"/>
      <w:r w:rsidR="002B7C56" w:rsidRPr="009049CC">
        <w:rPr>
          <w:rFonts w:asciiTheme="minorBidi" w:hAnsiTheme="minorBidi"/>
          <w:b/>
          <w:bCs/>
          <w:color w:val="C00000"/>
          <w:sz w:val="32"/>
          <w:szCs w:val="32"/>
          <w:rtl/>
        </w:rPr>
        <w:t xml:space="preserve"> سَابِقُوا إِلَى مَغْفِرَةٍ مِنْ رَبِّكُمْ وَجَنَّةٍ عَرْضُهَا كَعَرْضِ السَّمَاءِ وَالْأَرْضِ أُعِدَّتْ لِلَّذِينَ آَمَنُوا بِاللَّهِ وَرُسُلِهِ ذَلِكَ فَضْلُ اللَّهِ يُؤْتِيهِ مَنْ يَشَاءُ وَاللَّهُ ذُو الْفَضْلِ الْعَظِيمِ </w:t>
      </w:r>
      <w:bookmarkStart w:id="17" w:name="57-22"/>
      <w:r w:rsidR="002B7C56" w:rsidRPr="009049CC">
        <w:rPr>
          <w:rFonts w:asciiTheme="minorBidi" w:hAnsiTheme="minorBidi"/>
          <w:b/>
          <w:bCs/>
          <w:color w:val="C00000"/>
          <w:sz w:val="32"/>
          <w:szCs w:val="32"/>
          <w:rtl/>
        </w:rPr>
        <w:t>(21)</w:t>
      </w:r>
      <w:bookmarkEnd w:id="17"/>
      <w:r w:rsidR="002B7C56" w:rsidRPr="009049CC">
        <w:rPr>
          <w:rFonts w:asciiTheme="minorBidi" w:hAnsiTheme="minorBidi"/>
          <w:b/>
          <w:bCs/>
          <w:color w:val="C00000"/>
          <w:sz w:val="32"/>
          <w:szCs w:val="32"/>
          <w:rtl/>
        </w:rPr>
        <w:t xml:space="preserve"> سورة </w:t>
      </w:r>
      <w:proofErr w:type="spellStart"/>
      <w:r w:rsidR="002B7C56" w:rsidRPr="009049CC">
        <w:rPr>
          <w:rFonts w:asciiTheme="minorBidi" w:hAnsiTheme="minorBidi"/>
          <w:b/>
          <w:bCs/>
          <w:color w:val="C00000"/>
          <w:sz w:val="32"/>
          <w:szCs w:val="32"/>
          <w:rtl/>
        </w:rPr>
        <w:t>ال</w:t>
      </w:r>
      <w:proofErr w:type="spellEnd"/>
      <w:r w:rsidR="002B7C56" w:rsidRPr="009049CC">
        <w:rPr>
          <w:rFonts w:asciiTheme="minorBidi" w:hAnsiTheme="minorBidi"/>
          <w:b/>
          <w:bCs/>
          <w:color w:val="C00000"/>
          <w:sz w:val="32"/>
          <w:szCs w:val="32"/>
          <w:rtl/>
        </w:rPr>
        <w:t xml:space="preserve"> عمران و الحديد</w:t>
      </w:r>
    </w:p>
    <w:p w:rsidR="00363A1B" w:rsidRPr="002F4DEF" w:rsidRDefault="00363A1B" w:rsidP="008A6938">
      <w:pPr>
        <w:spacing w:after="0"/>
        <w:jc w:val="right"/>
        <w:rPr>
          <w:rFonts w:asciiTheme="minorBidi" w:hAnsiTheme="minorBidi"/>
          <w:b/>
          <w:bCs/>
          <w:color w:val="C00000"/>
          <w:sz w:val="32"/>
          <w:szCs w:val="32"/>
          <w:rtl/>
        </w:rPr>
      </w:pPr>
    </w:p>
    <w:p w:rsidR="00363A1B" w:rsidRPr="002F4DEF" w:rsidRDefault="00363A1B" w:rsidP="008A6938">
      <w:pPr>
        <w:spacing w:after="0"/>
        <w:jc w:val="right"/>
        <w:rPr>
          <w:rFonts w:asciiTheme="minorBidi" w:hAnsiTheme="minorBidi"/>
          <w:b/>
          <w:bCs/>
          <w:color w:val="C00000"/>
          <w:sz w:val="32"/>
          <w:szCs w:val="32"/>
          <w:rtl/>
        </w:rPr>
      </w:pPr>
    </w:p>
    <w:p w:rsidR="00363A1B" w:rsidRPr="002F4DEF" w:rsidRDefault="00363A1B" w:rsidP="00363A1B">
      <w:pPr>
        <w:spacing w:after="0"/>
        <w:jc w:val="center"/>
        <w:rPr>
          <w:rFonts w:asciiTheme="minorBidi" w:hAnsiTheme="minorBidi"/>
          <w:b/>
          <w:bCs/>
          <w:color w:val="C00000"/>
          <w:sz w:val="32"/>
          <w:szCs w:val="32"/>
          <w:rtl/>
        </w:rPr>
      </w:pPr>
      <w:r w:rsidRPr="002F4DEF">
        <w:rPr>
          <w:rFonts w:asciiTheme="minorBidi" w:hAnsiTheme="minorBidi"/>
          <w:b/>
          <w:bCs/>
          <w:noProof/>
          <w:color w:val="C00000"/>
          <w:sz w:val="32"/>
          <w:szCs w:val="32"/>
          <w:lang w:eastAsia="fr-FR"/>
        </w:rPr>
        <w:drawing>
          <wp:inline distT="0" distB="0" distL="0" distR="0">
            <wp:extent cx="5638800" cy="4229100"/>
            <wp:effectExtent l="19050" t="0" r="0" b="0"/>
            <wp:docPr id="3" name="Image 1" descr="C:\Users\salem kedher\Desktop\hq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hqdefault.jpg"/>
                    <pic:cNvPicPr>
                      <a:picLocks noChangeAspect="1" noChangeArrowheads="1"/>
                    </pic:cNvPicPr>
                  </pic:nvPicPr>
                  <pic:blipFill>
                    <a:blip r:embed="rId7"/>
                    <a:srcRect/>
                    <a:stretch>
                      <a:fillRect/>
                    </a:stretch>
                  </pic:blipFill>
                  <pic:spPr bwMode="auto">
                    <a:xfrm>
                      <a:off x="0" y="0"/>
                      <a:ext cx="5638800" cy="4229100"/>
                    </a:xfrm>
                    <a:prstGeom prst="rect">
                      <a:avLst/>
                    </a:prstGeom>
                    <a:noFill/>
                    <a:ln w="9525">
                      <a:noFill/>
                      <a:miter lim="800000"/>
                      <a:headEnd/>
                      <a:tailEnd/>
                    </a:ln>
                  </pic:spPr>
                </pic:pic>
              </a:graphicData>
            </a:graphic>
          </wp:inline>
        </w:drawing>
      </w:r>
    </w:p>
    <w:p w:rsidR="00363A1B" w:rsidRPr="002F4DEF" w:rsidRDefault="00363A1B" w:rsidP="00363A1B">
      <w:pPr>
        <w:rPr>
          <w:sz w:val="32"/>
          <w:szCs w:val="32"/>
          <w:rtl/>
        </w:rPr>
      </w:pPr>
    </w:p>
    <w:p w:rsidR="00363A1B" w:rsidRPr="002F4DEF" w:rsidRDefault="00363A1B" w:rsidP="00363A1B">
      <w:pPr>
        <w:bidi/>
        <w:spacing w:after="0"/>
        <w:jc w:val="center"/>
        <w:rPr>
          <w:rFonts w:asciiTheme="minorBidi" w:hAnsiTheme="minorBidi"/>
          <w:b/>
          <w:bCs/>
          <w:sz w:val="32"/>
          <w:szCs w:val="32"/>
          <w:rtl/>
        </w:rPr>
      </w:pPr>
      <w:proofErr w:type="gramStart"/>
      <w:r w:rsidRPr="002F4DEF">
        <w:rPr>
          <w:rFonts w:asciiTheme="minorBidi" w:hAnsiTheme="minorBidi"/>
          <w:b/>
          <w:bCs/>
          <w:sz w:val="32"/>
          <w:szCs w:val="32"/>
          <w:rtl/>
        </w:rPr>
        <w:t>أيضام</w:t>
      </w:r>
      <w:proofErr w:type="gramEnd"/>
      <w:r w:rsidRPr="002F4DEF">
        <w:rPr>
          <w:rFonts w:asciiTheme="minorBidi" w:hAnsiTheme="minorBidi"/>
          <w:b/>
          <w:bCs/>
          <w:sz w:val="32"/>
          <w:szCs w:val="32"/>
          <w:rtl/>
        </w:rPr>
        <w:t xml:space="preserve"> عبد في حماكم قد نــــزل *** يا سادة لهم السيادة في الأزل </w:t>
      </w:r>
    </w:p>
    <w:p w:rsidR="00363A1B" w:rsidRPr="002F4DEF" w:rsidRDefault="00363A1B" w:rsidP="00363A1B">
      <w:pPr>
        <w:bidi/>
        <w:spacing w:after="0"/>
        <w:jc w:val="center"/>
        <w:rPr>
          <w:rFonts w:asciiTheme="minorBidi" w:hAnsiTheme="minorBidi"/>
          <w:b/>
          <w:bCs/>
          <w:sz w:val="32"/>
          <w:szCs w:val="32"/>
          <w:rtl/>
        </w:rPr>
      </w:pPr>
      <w:r w:rsidRPr="002F4DEF">
        <w:rPr>
          <w:rFonts w:asciiTheme="minorBidi" w:hAnsiTheme="minorBidi"/>
          <w:b/>
          <w:bCs/>
          <w:sz w:val="32"/>
          <w:szCs w:val="32"/>
          <w:rtl/>
        </w:rPr>
        <w:t xml:space="preserve">إني أتيت لبابكم مستصرخـــــــا *** يا من لهم نيل </w:t>
      </w:r>
      <w:proofErr w:type="gramStart"/>
      <w:r w:rsidRPr="002F4DEF">
        <w:rPr>
          <w:rFonts w:asciiTheme="minorBidi" w:hAnsiTheme="minorBidi"/>
          <w:b/>
          <w:bCs/>
          <w:sz w:val="32"/>
          <w:szCs w:val="32"/>
          <w:rtl/>
        </w:rPr>
        <w:t>الأماني</w:t>
      </w:r>
      <w:proofErr w:type="gramEnd"/>
      <w:r w:rsidRPr="002F4DEF">
        <w:rPr>
          <w:rFonts w:asciiTheme="minorBidi" w:hAnsiTheme="minorBidi"/>
          <w:b/>
          <w:bCs/>
          <w:sz w:val="32"/>
          <w:szCs w:val="32"/>
          <w:rtl/>
        </w:rPr>
        <w:t xml:space="preserve"> و الأمل </w:t>
      </w:r>
    </w:p>
    <w:p w:rsidR="00363A1B" w:rsidRDefault="00363A1B" w:rsidP="00363A1B">
      <w:pPr>
        <w:bidi/>
        <w:spacing w:after="0"/>
        <w:jc w:val="center"/>
        <w:rPr>
          <w:rFonts w:asciiTheme="minorBidi" w:hAnsiTheme="minorBidi" w:hint="cs"/>
          <w:b/>
          <w:bCs/>
          <w:sz w:val="32"/>
          <w:szCs w:val="32"/>
          <w:rtl/>
        </w:rPr>
      </w:pPr>
      <w:r w:rsidRPr="002F4DEF">
        <w:rPr>
          <w:rFonts w:asciiTheme="minorBidi" w:hAnsiTheme="minorBidi"/>
          <w:b/>
          <w:bCs/>
          <w:sz w:val="32"/>
          <w:szCs w:val="32"/>
          <w:rtl/>
        </w:rPr>
        <w:t xml:space="preserve">أنتم </w:t>
      </w:r>
      <w:proofErr w:type="gramStart"/>
      <w:r w:rsidRPr="002F4DEF">
        <w:rPr>
          <w:rFonts w:asciiTheme="minorBidi" w:hAnsiTheme="minorBidi"/>
          <w:b/>
          <w:bCs/>
          <w:sz w:val="32"/>
          <w:szCs w:val="32"/>
          <w:rtl/>
        </w:rPr>
        <w:t>ولاة  الأمر</w:t>
      </w:r>
      <w:proofErr w:type="gramEnd"/>
      <w:r w:rsidRPr="002F4DEF">
        <w:rPr>
          <w:rFonts w:asciiTheme="minorBidi" w:hAnsiTheme="minorBidi"/>
          <w:b/>
          <w:bCs/>
          <w:sz w:val="32"/>
          <w:szCs w:val="32"/>
          <w:rtl/>
        </w:rPr>
        <w:t xml:space="preserve"> يا غوث الــورى *** كونوا لنا نصرا مبينا عن عجل</w:t>
      </w:r>
    </w:p>
    <w:p w:rsidR="009049CC" w:rsidRDefault="009049CC" w:rsidP="009049CC">
      <w:pPr>
        <w:bidi/>
        <w:spacing w:after="0"/>
        <w:jc w:val="center"/>
        <w:rPr>
          <w:rFonts w:asciiTheme="minorBidi" w:hAnsiTheme="minorBidi" w:hint="cs"/>
          <w:b/>
          <w:bCs/>
          <w:sz w:val="32"/>
          <w:szCs w:val="32"/>
          <w:rtl/>
        </w:rPr>
      </w:pPr>
    </w:p>
    <w:p w:rsidR="009049CC" w:rsidRPr="002F4DEF" w:rsidRDefault="009049CC" w:rsidP="009049CC">
      <w:pPr>
        <w:bidi/>
        <w:spacing w:after="0"/>
        <w:jc w:val="center"/>
        <w:rPr>
          <w:rFonts w:asciiTheme="minorBidi" w:hAnsiTheme="minorBidi"/>
          <w:b/>
          <w:bCs/>
          <w:sz w:val="32"/>
          <w:szCs w:val="32"/>
          <w:rtl/>
        </w:rPr>
      </w:pPr>
    </w:p>
    <w:p w:rsidR="009049CC" w:rsidRPr="00336B32" w:rsidRDefault="009049CC" w:rsidP="009049CC">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9049CC" w:rsidRDefault="009049CC" w:rsidP="009049C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9049CC" w:rsidRDefault="009049CC" w:rsidP="009049C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9049CC" w:rsidRDefault="009049CC" w:rsidP="009049C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9049CC" w:rsidRDefault="009049CC" w:rsidP="009049CC">
      <w:pPr>
        <w:tabs>
          <w:tab w:val="right" w:pos="4295"/>
          <w:tab w:val="left" w:pos="4606"/>
        </w:tabs>
        <w:spacing w:after="0" w:line="240" w:lineRule="auto"/>
        <w:rPr>
          <w:b/>
          <w:bCs/>
          <w:sz w:val="32"/>
          <w:szCs w:val="32"/>
          <w:rtl/>
          <w:lang w:bidi="ar-TN"/>
        </w:rPr>
      </w:pPr>
    </w:p>
    <w:p w:rsidR="009049CC" w:rsidRDefault="009049CC" w:rsidP="009049CC">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9049CC" w:rsidRDefault="009049CC" w:rsidP="009049CC">
      <w:pPr>
        <w:tabs>
          <w:tab w:val="right" w:pos="4295"/>
          <w:tab w:val="left" w:pos="4606"/>
          <w:tab w:val="right" w:pos="5103"/>
          <w:tab w:val="left" w:pos="7209"/>
        </w:tabs>
        <w:spacing w:after="0" w:line="240" w:lineRule="auto"/>
        <w:jc w:val="center"/>
        <w:rPr>
          <w:b/>
          <w:bCs/>
          <w:sz w:val="32"/>
          <w:szCs w:val="32"/>
          <w:lang w:bidi="ar-TN"/>
        </w:rPr>
      </w:pPr>
    </w:p>
    <w:p w:rsidR="009049CC" w:rsidRDefault="009049CC" w:rsidP="009049CC">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9049CC" w:rsidRDefault="009049CC" w:rsidP="009049CC">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8A6938" w:rsidRPr="00E530C4" w:rsidRDefault="008A6938" w:rsidP="009049CC">
      <w:pPr>
        <w:pStyle w:val="NormalWeb"/>
        <w:shd w:val="clear" w:color="auto" w:fill="FFFFFF"/>
        <w:spacing w:before="80" w:beforeAutospacing="0" w:after="80" w:afterAutospacing="0"/>
        <w:jc w:val="right"/>
        <w:rPr>
          <w:szCs w:val="32"/>
        </w:rPr>
      </w:pPr>
    </w:p>
    <w:sectPr w:rsidR="008A6938" w:rsidRPr="00E530C4" w:rsidSect="00E41B9F">
      <w:pgSz w:w="11906" w:h="16838"/>
      <w:pgMar w:top="426" w:right="849" w:bottom="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3693E"/>
    <w:rsid w:val="00061D38"/>
    <w:rsid w:val="001640AC"/>
    <w:rsid w:val="00167CE3"/>
    <w:rsid w:val="001722A9"/>
    <w:rsid w:val="001C769B"/>
    <w:rsid w:val="002001D1"/>
    <w:rsid w:val="00236CC6"/>
    <w:rsid w:val="0025422A"/>
    <w:rsid w:val="002B7C56"/>
    <w:rsid w:val="002C2B30"/>
    <w:rsid w:val="002F4DEF"/>
    <w:rsid w:val="00363A1B"/>
    <w:rsid w:val="003F77D1"/>
    <w:rsid w:val="0043677A"/>
    <w:rsid w:val="004736CA"/>
    <w:rsid w:val="004B34C6"/>
    <w:rsid w:val="004F6801"/>
    <w:rsid w:val="005E43C5"/>
    <w:rsid w:val="006A3E36"/>
    <w:rsid w:val="006B59E4"/>
    <w:rsid w:val="00745984"/>
    <w:rsid w:val="0078088E"/>
    <w:rsid w:val="00791A5A"/>
    <w:rsid w:val="0086367D"/>
    <w:rsid w:val="008A6938"/>
    <w:rsid w:val="009049CC"/>
    <w:rsid w:val="00955985"/>
    <w:rsid w:val="00A45CCA"/>
    <w:rsid w:val="00A578EC"/>
    <w:rsid w:val="00B30E36"/>
    <w:rsid w:val="00C37298"/>
    <w:rsid w:val="00C7611F"/>
    <w:rsid w:val="00C90F41"/>
    <w:rsid w:val="00C97444"/>
    <w:rsid w:val="00D02CA2"/>
    <w:rsid w:val="00D17886"/>
    <w:rsid w:val="00D343BF"/>
    <w:rsid w:val="00E37314"/>
    <w:rsid w:val="00E41713"/>
    <w:rsid w:val="00E41B9F"/>
    <w:rsid w:val="00E435FD"/>
    <w:rsid w:val="00E530C4"/>
    <w:rsid w:val="00EF4008"/>
    <w:rsid w:val="00F05ABB"/>
    <w:rsid w:val="00FB1F10"/>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2">
    <w:name w:val="heading 2"/>
    <w:basedOn w:val="Normal"/>
    <w:link w:val="Titre2Car"/>
    <w:uiPriority w:val="9"/>
    <w:qFormat/>
    <w:rsid w:val="00E4171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8A6938"/>
    <w:rPr>
      <w:color w:val="0000FF"/>
      <w:u w:val="single"/>
    </w:rPr>
  </w:style>
  <w:style w:type="paragraph" w:styleId="Textedebulles">
    <w:name w:val="Balloon Text"/>
    <w:basedOn w:val="Normal"/>
    <w:link w:val="TextedebullesCar"/>
    <w:uiPriority w:val="99"/>
    <w:semiHidden/>
    <w:unhideWhenUsed/>
    <w:rsid w:val="00E3731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37314"/>
    <w:rPr>
      <w:rFonts w:ascii="Tahoma" w:hAnsi="Tahoma" w:cs="Tahoma"/>
      <w:sz w:val="16"/>
      <w:szCs w:val="16"/>
    </w:rPr>
  </w:style>
  <w:style w:type="character" w:customStyle="1" w:styleId="Titre2Car">
    <w:name w:val="Titre 2 Car"/>
    <w:basedOn w:val="Policepardfaut"/>
    <w:link w:val="Titre2"/>
    <w:uiPriority w:val="9"/>
    <w:rsid w:val="00E41713"/>
    <w:rPr>
      <w:rFonts w:ascii="Times New Roman" w:eastAsia="Times New Roman" w:hAnsi="Times New Roman" w:cs="Times New Roman"/>
      <w:b/>
      <w:bCs/>
      <w:sz w:val="36"/>
      <w:szCs w:val="36"/>
      <w:lang w:eastAsia="fr-FR"/>
    </w:rPr>
  </w:style>
  <w:style w:type="paragraph" w:styleId="NormalWeb">
    <w:name w:val="Normal (Web)"/>
    <w:basedOn w:val="Normal"/>
    <w:uiPriority w:val="99"/>
    <w:unhideWhenUsed/>
    <w:rsid w:val="00E41713"/>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145664971">
      <w:bodyDiv w:val="1"/>
      <w:marLeft w:val="0"/>
      <w:marRight w:val="0"/>
      <w:marTop w:val="0"/>
      <w:marBottom w:val="0"/>
      <w:divBdr>
        <w:top w:val="none" w:sz="0" w:space="0" w:color="auto"/>
        <w:left w:val="none" w:sz="0" w:space="0" w:color="auto"/>
        <w:bottom w:val="none" w:sz="0" w:space="0" w:color="auto"/>
        <w:right w:val="none" w:sz="0" w:space="0" w:color="auto"/>
      </w:divBdr>
    </w:div>
    <w:div w:id="1157498057">
      <w:bodyDiv w:val="1"/>
      <w:marLeft w:val="0"/>
      <w:marRight w:val="0"/>
      <w:marTop w:val="0"/>
      <w:marBottom w:val="0"/>
      <w:divBdr>
        <w:top w:val="none" w:sz="0" w:space="0" w:color="auto"/>
        <w:left w:val="none" w:sz="0" w:space="0" w:color="auto"/>
        <w:bottom w:val="none" w:sz="0" w:space="0" w:color="auto"/>
        <w:right w:val="none" w:sz="0" w:space="0" w:color="auto"/>
      </w:divBdr>
    </w:div>
    <w:div w:id="1336298238">
      <w:bodyDiv w:val="1"/>
      <w:marLeft w:val="0"/>
      <w:marRight w:val="0"/>
      <w:marTop w:val="0"/>
      <w:marBottom w:val="0"/>
      <w:divBdr>
        <w:top w:val="none" w:sz="0" w:space="0" w:color="auto"/>
        <w:left w:val="none" w:sz="0" w:space="0" w:color="auto"/>
        <w:bottom w:val="none" w:sz="0" w:space="0" w:color="auto"/>
        <w:right w:val="none" w:sz="0" w:space="0" w:color="auto"/>
      </w:divBdr>
    </w:div>
    <w:div w:id="1602834068">
      <w:bodyDiv w:val="1"/>
      <w:marLeft w:val="0"/>
      <w:marRight w:val="0"/>
      <w:marTop w:val="0"/>
      <w:marBottom w:val="0"/>
      <w:divBdr>
        <w:top w:val="none" w:sz="0" w:space="0" w:color="auto"/>
        <w:left w:val="none" w:sz="0" w:space="0" w:color="auto"/>
        <w:bottom w:val="none" w:sz="0" w:space="0" w:color="auto"/>
        <w:right w:val="none" w:sz="0" w:space="0" w:color="auto"/>
      </w:divBdr>
      <w:divsChild>
        <w:div w:id="27338457">
          <w:marLeft w:val="0"/>
          <w:marRight w:val="0"/>
          <w:marTop w:val="0"/>
          <w:marBottom w:val="0"/>
          <w:divBdr>
            <w:top w:val="none" w:sz="0" w:space="0" w:color="auto"/>
            <w:left w:val="none" w:sz="0" w:space="0" w:color="auto"/>
            <w:bottom w:val="none" w:sz="0" w:space="0" w:color="auto"/>
            <w:right w:val="none" w:sz="0" w:space="0" w:color="auto"/>
          </w:divBdr>
          <w:divsChild>
            <w:div w:id="18164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0413">
      <w:bodyDiv w:val="1"/>
      <w:marLeft w:val="0"/>
      <w:marRight w:val="0"/>
      <w:marTop w:val="0"/>
      <w:marBottom w:val="0"/>
      <w:divBdr>
        <w:top w:val="none" w:sz="0" w:space="0" w:color="auto"/>
        <w:left w:val="none" w:sz="0" w:space="0" w:color="auto"/>
        <w:bottom w:val="none" w:sz="0" w:space="0" w:color="auto"/>
        <w:right w:val="none" w:sz="0" w:space="0" w:color="auto"/>
      </w:divBdr>
    </w:div>
    <w:div w:id="1971783500">
      <w:bodyDiv w:val="1"/>
      <w:marLeft w:val="0"/>
      <w:marRight w:val="0"/>
      <w:marTop w:val="0"/>
      <w:marBottom w:val="0"/>
      <w:divBdr>
        <w:top w:val="none" w:sz="0" w:space="0" w:color="auto"/>
        <w:left w:val="none" w:sz="0" w:space="0" w:color="auto"/>
        <w:bottom w:val="none" w:sz="0" w:space="0" w:color="auto"/>
        <w:right w:val="none" w:sz="0" w:space="0" w:color="auto"/>
      </w:divBdr>
      <w:divsChild>
        <w:div w:id="1507207240">
          <w:marLeft w:val="0"/>
          <w:marRight w:val="0"/>
          <w:marTop w:val="0"/>
          <w:marBottom w:val="0"/>
          <w:divBdr>
            <w:top w:val="none" w:sz="0" w:space="0" w:color="auto"/>
            <w:left w:val="none" w:sz="0" w:space="0" w:color="auto"/>
            <w:bottom w:val="none" w:sz="0" w:space="0" w:color="auto"/>
            <w:right w:val="none" w:sz="0" w:space="0" w:color="auto"/>
          </w:divBdr>
          <w:divsChild>
            <w:div w:id="128208700">
              <w:marLeft w:val="0"/>
              <w:marRight w:val="0"/>
              <w:marTop w:val="0"/>
              <w:marBottom w:val="0"/>
              <w:divBdr>
                <w:top w:val="none" w:sz="0" w:space="0" w:color="auto"/>
                <w:left w:val="none" w:sz="0" w:space="0" w:color="auto"/>
                <w:bottom w:val="none" w:sz="0" w:space="0" w:color="auto"/>
                <w:right w:val="none" w:sz="0" w:space="0" w:color="auto"/>
              </w:divBdr>
              <w:divsChild>
                <w:div w:id="1135105607">
                  <w:marLeft w:val="0"/>
                  <w:marRight w:val="0"/>
                  <w:marTop w:val="0"/>
                  <w:marBottom w:val="0"/>
                  <w:divBdr>
                    <w:top w:val="none" w:sz="0" w:space="0" w:color="auto"/>
                    <w:left w:val="none" w:sz="0" w:space="0" w:color="auto"/>
                    <w:bottom w:val="none" w:sz="0" w:space="0" w:color="auto"/>
                    <w:right w:val="none" w:sz="0" w:space="0" w:color="auto"/>
                  </w:divBdr>
                  <w:divsChild>
                    <w:div w:id="1142775598">
                      <w:marLeft w:val="0"/>
                      <w:marRight w:val="0"/>
                      <w:marTop w:val="0"/>
                      <w:marBottom w:val="0"/>
                      <w:divBdr>
                        <w:top w:val="none" w:sz="0" w:space="0" w:color="auto"/>
                        <w:left w:val="none" w:sz="0" w:space="0" w:color="auto"/>
                        <w:bottom w:val="none" w:sz="0" w:space="0" w:color="auto"/>
                        <w:right w:val="none" w:sz="0" w:space="0" w:color="auto"/>
                      </w:divBdr>
                    </w:div>
                    <w:div w:id="463277575">
                      <w:marLeft w:val="0"/>
                      <w:marRight w:val="0"/>
                      <w:marTop w:val="0"/>
                      <w:marBottom w:val="0"/>
                      <w:divBdr>
                        <w:top w:val="none" w:sz="0" w:space="0" w:color="auto"/>
                        <w:left w:val="none" w:sz="0" w:space="0" w:color="auto"/>
                        <w:bottom w:val="none" w:sz="0" w:space="0" w:color="auto"/>
                        <w:right w:val="none" w:sz="0" w:space="0" w:color="auto"/>
                      </w:divBdr>
                    </w:div>
                    <w:div w:id="569115285">
                      <w:marLeft w:val="0"/>
                      <w:marRight w:val="0"/>
                      <w:marTop w:val="0"/>
                      <w:marBottom w:val="0"/>
                      <w:divBdr>
                        <w:top w:val="none" w:sz="0" w:space="0" w:color="auto"/>
                        <w:left w:val="none" w:sz="0" w:space="0" w:color="auto"/>
                        <w:bottom w:val="none" w:sz="0" w:space="0" w:color="auto"/>
                        <w:right w:val="none" w:sz="0" w:space="0" w:color="auto"/>
                      </w:divBdr>
                    </w:div>
                    <w:div w:id="361395248">
                      <w:marLeft w:val="0"/>
                      <w:marRight w:val="0"/>
                      <w:marTop w:val="0"/>
                      <w:marBottom w:val="0"/>
                      <w:divBdr>
                        <w:top w:val="none" w:sz="0" w:space="0" w:color="auto"/>
                        <w:left w:val="none" w:sz="0" w:space="0" w:color="auto"/>
                        <w:bottom w:val="none" w:sz="0" w:space="0" w:color="auto"/>
                        <w:right w:val="none" w:sz="0" w:space="0" w:color="auto"/>
                      </w:divBdr>
                    </w:div>
                    <w:div w:id="201292180">
                      <w:marLeft w:val="0"/>
                      <w:marRight w:val="0"/>
                      <w:marTop w:val="0"/>
                      <w:marBottom w:val="0"/>
                      <w:divBdr>
                        <w:top w:val="none" w:sz="0" w:space="0" w:color="auto"/>
                        <w:left w:val="none" w:sz="0" w:space="0" w:color="auto"/>
                        <w:bottom w:val="none" w:sz="0" w:space="0" w:color="auto"/>
                        <w:right w:val="none" w:sz="0" w:space="0" w:color="auto"/>
                      </w:divBdr>
                    </w:div>
                    <w:div w:id="1641835928">
                      <w:marLeft w:val="0"/>
                      <w:marRight w:val="0"/>
                      <w:marTop w:val="0"/>
                      <w:marBottom w:val="0"/>
                      <w:divBdr>
                        <w:top w:val="none" w:sz="0" w:space="0" w:color="auto"/>
                        <w:left w:val="none" w:sz="0" w:space="0" w:color="auto"/>
                        <w:bottom w:val="none" w:sz="0" w:space="0" w:color="auto"/>
                        <w:right w:val="none" w:sz="0" w:space="0" w:color="auto"/>
                      </w:divBdr>
                    </w:div>
                    <w:div w:id="336999821">
                      <w:marLeft w:val="0"/>
                      <w:marRight w:val="0"/>
                      <w:marTop w:val="0"/>
                      <w:marBottom w:val="0"/>
                      <w:divBdr>
                        <w:top w:val="none" w:sz="0" w:space="0" w:color="auto"/>
                        <w:left w:val="none" w:sz="0" w:space="0" w:color="auto"/>
                        <w:bottom w:val="none" w:sz="0" w:space="0" w:color="auto"/>
                        <w:right w:val="none" w:sz="0" w:space="0" w:color="auto"/>
                      </w:divBdr>
                    </w:div>
                    <w:div w:id="1791196403">
                      <w:marLeft w:val="0"/>
                      <w:marRight w:val="0"/>
                      <w:marTop w:val="0"/>
                      <w:marBottom w:val="0"/>
                      <w:divBdr>
                        <w:top w:val="none" w:sz="0" w:space="0" w:color="auto"/>
                        <w:left w:val="none" w:sz="0" w:space="0" w:color="auto"/>
                        <w:bottom w:val="none" w:sz="0" w:space="0" w:color="auto"/>
                        <w:right w:val="none" w:sz="0" w:space="0" w:color="auto"/>
                      </w:divBdr>
                    </w:div>
                    <w:div w:id="594675441">
                      <w:marLeft w:val="0"/>
                      <w:marRight w:val="0"/>
                      <w:marTop w:val="0"/>
                      <w:marBottom w:val="0"/>
                      <w:divBdr>
                        <w:top w:val="none" w:sz="0" w:space="0" w:color="auto"/>
                        <w:left w:val="none" w:sz="0" w:space="0" w:color="auto"/>
                        <w:bottom w:val="none" w:sz="0" w:space="0" w:color="auto"/>
                        <w:right w:val="none" w:sz="0" w:space="0" w:color="auto"/>
                      </w:divBdr>
                    </w:div>
                    <w:div w:id="1660428438">
                      <w:marLeft w:val="0"/>
                      <w:marRight w:val="0"/>
                      <w:marTop w:val="0"/>
                      <w:marBottom w:val="0"/>
                      <w:divBdr>
                        <w:top w:val="none" w:sz="0" w:space="0" w:color="auto"/>
                        <w:left w:val="none" w:sz="0" w:space="0" w:color="auto"/>
                        <w:bottom w:val="none" w:sz="0" w:space="0" w:color="auto"/>
                        <w:right w:val="none" w:sz="0" w:space="0" w:color="auto"/>
                      </w:divBdr>
                    </w:div>
                    <w:div w:id="556743983">
                      <w:marLeft w:val="0"/>
                      <w:marRight w:val="0"/>
                      <w:marTop w:val="0"/>
                      <w:marBottom w:val="0"/>
                      <w:divBdr>
                        <w:top w:val="none" w:sz="0" w:space="0" w:color="auto"/>
                        <w:left w:val="none" w:sz="0" w:space="0" w:color="auto"/>
                        <w:bottom w:val="none" w:sz="0" w:space="0" w:color="auto"/>
                        <w:right w:val="none" w:sz="0" w:space="0" w:color="auto"/>
                      </w:divBdr>
                    </w:div>
                    <w:div w:id="1136341487">
                      <w:marLeft w:val="0"/>
                      <w:marRight w:val="0"/>
                      <w:marTop w:val="0"/>
                      <w:marBottom w:val="0"/>
                      <w:divBdr>
                        <w:top w:val="none" w:sz="0" w:space="0" w:color="auto"/>
                        <w:left w:val="none" w:sz="0" w:space="0" w:color="auto"/>
                        <w:bottom w:val="none" w:sz="0" w:space="0" w:color="auto"/>
                        <w:right w:val="none" w:sz="0" w:space="0" w:color="auto"/>
                      </w:divBdr>
                    </w:div>
                    <w:div w:id="86344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80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11</Pages>
  <Words>3792</Words>
  <Characters>20860</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28</cp:revision>
  <dcterms:created xsi:type="dcterms:W3CDTF">2019-02-18T03:58:00Z</dcterms:created>
  <dcterms:modified xsi:type="dcterms:W3CDTF">2022-09-03T13:46:00Z</dcterms:modified>
</cp:coreProperties>
</file>